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66ECE2" w14:textId="2F9A6CE6" w:rsidR="006779AB" w:rsidRPr="009805B6" w:rsidRDefault="006779AB">
      <w:pPr>
        <w:rPr>
          <w:rFonts w:ascii="Gibson" w:hAnsi="Gibson" w:cstheme="minorHAnsi"/>
          <w:b/>
          <w:bCs/>
        </w:rPr>
      </w:pPr>
    </w:p>
    <w:p w14:paraId="5156F1B3" w14:textId="77777777" w:rsidR="006C6F2C" w:rsidRPr="009805B6" w:rsidRDefault="006C6F2C" w:rsidP="006C6F2C">
      <w:pPr>
        <w:spacing w:after="0"/>
        <w:rPr>
          <w:rFonts w:ascii="Gibson" w:hAnsi="Gibson" w:cs="Calibri"/>
          <w:b/>
          <w:bCs/>
          <w:color w:val="44546A"/>
          <w:sz w:val="34"/>
          <w:szCs w:val="34"/>
          <w:lang w:val="en" w:eastAsia="en-GB"/>
        </w:rPr>
      </w:pPr>
      <w:r w:rsidRPr="009805B6">
        <w:rPr>
          <w:rFonts w:ascii="Gibson" w:hAnsi="Gibson" w:cs="Calibri"/>
          <w:b/>
          <w:bCs/>
          <w:color w:val="44546A"/>
          <w:sz w:val="34"/>
          <w:szCs w:val="34"/>
          <w:lang w:val="en" w:eastAsia="en-GB"/>
        </w:rPr>
        <w:t xml:space="preserve">Position Description  </w:t>
      </w:r>
    </w:p>
    <w:p w14:paraId="0F8352BF" w14:textId="6699B967" w:rsidR="006C6F2C" w:rsidRPr="009805B6" w:rsidRDefault="006C6F2C" w:rsidP="006C6F2C">
      <w:pPr>
        <w:spacing w:after="0"/>
        <w:rPr>
          <w:rFonts w:ascii="Gibson" w:hAnsi="Gibson" w:cs="Calibri"/>
          <w:b/>
          <w:bCs/>
          <w:color w:val="44546A"/>
          <w:sz w:val="34"/>
          <w:szCs w:val="34"/>
          <w:lang w:val="en" w:eastAsia="en-GB"/>
        </w:rPr>
      </w:pPr>
      <w:r w:rsidRPr="009805B6">
        <w:rPr>
          <w:rFonts w:ascii="Gibson" w:hAnsi="Gibson" w:cs="Calibri"/>
          <w:b/>
          <w:bCs/>
          <w:color w:val="44546A"/>
          <w:sz w:val="34"/>
          <w:szCs w:val="34"/>
          <w:lang w:val="en" w:eastAsia="en-GB"/>
        </w:rPr>
        <w:t>GO Soccer Mums Deliverer</w:t>
      </w:r>
    </w:p>
    <w:p w14:paraId="3C0A2062" w14:textId="77777777" w:rsidR="006C6F2C" w:rsidRPr="009805B6" w:rsidRDefault="006C6F2C" w:rsidP="006C6F2C">
      <w:pPr>
        <w:spacing w:after="0"/>
        <w:rPr>
          <w:rFonts w:ascii="Gibson" w:hAnsi="Gibson" w:cs="Calibri"/>
          <w:b/>
          <w:bCs/>
          <w:color w:val="44546A"/>
          <w:sz w:val="34"/>
          <w:szCs w:val="34"/>
          <w:lang w:val="en" w:eastAsia="en-GB"/>
        </w:rPr>
      </w:pPr>
    </w:p>
    <w:p w14:paraId="6B8935E0" w14:textId="79AEEEAB" w:rsidR="006C6F2C" w:rsidRPr="009805B6" w:rsidRDefault="006C6F2C" w:rsidP="006C6F2C">
      <w:pPr>
        <w:pBdr>
          <w:top w:val="single" w:sz="12" w:space="1" w:color="0070C0"/>
          <w:left w:val="single" w:sz="12" w:space="4" w:color="0070C0"/>
          <w:bottom w:val="single" w:sz="12" w:space="1" w:color="0070C0"/>
          <w:right w:val="single" w:sz="12" w:space="4" w:color="0070C0"/>
        </w:pBdr>
        <w:jc w:val="center"/>
        <w:rPr>
          <w:rFonts w:ascii="Gibson" w:hAnsi="Gibson" w:cs="Calibri"/>
          <w:szCs w:val="24"/>
          <w:lang w:val="en" w:eastAsia="en-GB"/>
        </w:rPr>
      </w:pPr>
      <w:r w:rsidRPr="009805B6">
        <w:rPr>
          <w:rFonts w:ascii="Gibson" w:hAnsi="Gibson" w:cs="Calibri"/>
          <w:szCs w:val="24"/>
          <w:lang w:val="en" w:eastAsia="en-GB"/>
        </w:rPr>
        <w:t xml:space="preserve">This position description has been provided as a general position description only.  Please edit this position description to ensure it reflects the needs of your </w:t>
      </w:r>
      <w:r w:rsidR="009805B6">
        <w:rPr>
          <w:rFonts w:ascii="Gibson" w:hAnsi="Gibson" w:cs="Calibri"/>
          <w:szCs w:val="24"/>
          <w:lang w:val="en" w:eastAsia="en-GB"/>
        </w:rPr>
        <w:t>Club</w:t>
      </w:r>
      <w:r w:rsidRPr="009805B6">
        <w:rPr>
          <w:rFonts w:ascii="Gibson" w:hAnsi="Gibson" w:cs="Calibri"/>
          <w:szCs w:val="24"/>
          <w:lang w:val="en" w:eastAsia="en-GB"/>
        </w:rPr>
        <w:t xml:space="preserve"> and is consistent with any requirements set out in your </w:t>
      </w:r>
      <w:r w:rsidR="009805B6">
        <w:rPr>
          <w:rFonts w:ascii="Gibson" w:hAnsi="Gibson" w:cs="Calibri"/>
          <w:szCs w:val="24"/>
          <w:lang w:val="en" w:eastAsia="en-GB"/>
        </w:rPr>
        <w:t>Club’s</w:t>
      </w:r>
      <w:r w:rsidRPr="009805B6">
        <w:rPr>
          <w:rFonts w:ascii="Gibson" w:hAnsi="Gibson" w:cs="Calibri"/>
          <w:szCs w:val="24"/>
          <w:lang w:val="en" w:eastAsia="en-GB"/>
        </w:rPr>
        <w:t xml:space="preserve"> rules. </w:t>
      </w:r>
    </w:p>
    <w:p w14:paraId="09E4D042" w14:textId="77777777" w:rsidR="006C6F2C" w:rsidRPr="009805B6" w:rsidRDefault="006C6F2C" w:rsidP="006C6F2C">
      <w:pPr>
        <w:pBdr>
          <w:top w:val="single" w:sz="12" w:space="1" w:color="0070C0"/>
          <w:left w:val="single" w:sz="12" w:space="4" w:color="0070C0"/>
          <w:bottom w:val="single" w:sz="12" w:space="1" w:color="0070C0"/>
          <w:right w:val="single" w:sz="12" w:space="4" w:color="0070C0"/>
        </w:pBdr>
        <w:jc w:val="center"/>
        <w:rPr>
          <w:rFonts w:ascii="Gibson" w:hAnsi="Gibson" w:cs="Calibri"/>
          <w:szCs w:val="24"/>
          <w:lang w:val="en" w:eastAsia="en-GB"/>
        </w:rPr>
      </w:pPr>
      <w:r w:rsidRPr="009805B6">
        <w:rPr>
          <w:rFonts w:ascii="Gibson" w:hAnsi="Gibson" w:cs="Calibri"/>
          <w:szCs w:val="24"/>
          <w:lang w:val="en" w:eastAsia="en-GB"/>
        </w:rPr>
        <w:t xml:space="preserve">Please delete this message prior to releasing the Position Description.  </w:t>
      </w:r>
    </w:p>
    <w:p w14:paraId="53B2A207" w14:textId="77777777" w:rsidR="006C6F2C" w:rsidRPr="009805B6" w:rsidRDefault="006C6F2C" w:rsidP="006C6F2C">
      <w:pPr>
        <w:spacing w:after="200" w:line="276" w:lineRule="auto"/>
        <w:rPr>
          <w:rFonts w:ascii="Gibson" w:eastAsia="Calibri" w:hAnsi="Gibson" w:cs="Calibri"/>
          <w:b/>
          <w:bCs/>
          <w:color w:val="222A35"/>
          <w:sz w:val="24"/>
          <w:lang w:val="en" w:eastAsia="en-GB"/>
        </w:rPr>
      </w:pPr>
      <w:r w:rsidRPr="009805B6">
        <w:rPr>
          <w:rFonts w:ascii="Gibson" w:eastAsia="Calibri" w:hAnsi="Gibson" w:cs="Calibri"/>
          <w:b/>
          <w:bCs/>
          <w:color w:val="222A35"/>
          <w:sz w:val="24"/>
          <w:lang w:val="en" w:eastAsia="en-GB"/>
        </w:rPr>
        <w:t>Overview</w:t>
      </w:r>
    </w:p>
    <w:p w14:paraId="303ECF60" w14:textId="5F6F6474" w:rsidR="00D57E30" w:rsidRPr="009805B6" w:rsidRDefault="00D57E30" w:rsidP="006C6F2C">
      <w:pPr>
        <w:spacing w:after="200" w:line="276" w:lineRule="auto"/>
        <w:rPr>
          <w:rFonts w:ascii="Gibson" w:eastAsia="Calibri" w:hAnsi="Gibson" w:cs="Calibri"/>
          <w:lang w:val="en" w:eastAsia="en-GB"/>
        </w:rPr>
      </w:pPr>
      <w:r w:rsidRPr="009805B6">
        <w:rPr>
          <w:rFonts w:ascii="Gibson" w:eastAsia="Calibri" w:hAnsi="Gibson" w:cs="Calibri"/>
          <w:lang w:val="en" w:eastAsia="en-GB"/>
        </w:rPr>
        <w:t xml:space="preserve">GO Soccer Mums Deliverers bring the program to the community. They facilitate the program at their </w:t>
      </w:r>
      <w:r w:rsidR="009805B6">
        <w:rPr>
          <w:rFonts w:ascii="Gibson" w:eastAsia="Calibri" w:hAnsi="Gibson" w:cs="Calibri"/>
          <w:lang w:val="en" w:eastAsia="en-GB"/>
        </w:rPr>
        <w:t>Club</w:t>
      </w:r>
      <w:r w:rsidRPr="009805B6">
        <w:rPr>
          <w:rFonts w:ascii="Gibson" w:eastAsia="Calibri" w:hAnsi="Gibson" w:cs="Calibri"/>
          <w:lang w:val="en" w:eastAsia="en-GB"/>
        </w:rPr>
        <w:t xml:space="preserve"> or venue, allowing more Victorian women to take part.</w:t>
      </w:r>
      <w:r w:rsidR="006C6F2C" w:rsidRPr="009805B6">
        <w:rPr>
          <w:rFonts w:ascii="Gibson" w:eastAsia="Calibri" w:hAnsi="Gibson" w:cs="Calibri"/>
          <w:lang w:val="en" w:eastAsia="en-GB"/>
        </w:rPr>
        <w:t xml:space="preserve"> </w:t>
      </w:r>
      <w:r w:rsidRPr="009805B6">
        <w:rPr>
          <w:rFonts w:ascii="Gibson" w:eastAsia="Calibri" w:hAnsi="Gibson" w:cs="Calibri"/>
          <w:lang w:val="en" w:eastAsia="en-GB"/>
        </w:rPr>
        <w:t xml:space="preserve">GO Soccer Mums Deliverers are ideally female and connected to their </w:t>
      </w:r>
      <w:r w:rsidR="009805B6">
        <w:rPr>
          <w:rFonts w:ascii="Gibson" w:eastAsia="Calibri" w:hAnsi="Gibson" w:cs="Calibri"/>
          <w:lang w:val="en" w:eastAsia="en-GB"/>
        </w:rPr>
        <w:t>Club</w:t>
      </w:r>
      <w:r w:rsidRPr="009805B6">
        <w:rPr>
          <w:rFonts w:ascii="Gibson" w:eastAsia="Calibri" w:hAnsi="Gibson" w:cs="Calibri"/>
          <w:lang w:val="en" w:eastAsia="en-GB"/>
        </w:rPr>
        <w:t>/venue in some capacity.</w:t>
      </w:r>
    </w:p>
    <w:p w14:paraId="74A650EA" w14:textId="1A4B3215" w:rsidR="00D57E30" w:rsidRPr="009805B6" w:rsidRDefault="00D57E30" w:rsidP="006C6F2C">
      <w:pPr>
        <w:spacing w:after="200" w:line="276" w:lineRule="auto"/>
        <w:rPr>
          <w:rFonts w:ascii="Gibson" w:eastAsia="Calibri" w:hAnsi="Gibson" w:cs="Calibri"/>
          <w:lang w:val="en" w:eastAsia="en-GB"/>
        </w:rPr>
      </w:pPr>
      <w:r w:rsidRPr="009805B6">
        <w:rPr>
          <w:rFonts w:ascii="Gibson" w:eastAsia="Calibri" w:hAnsi="Gibson" w:cs="Calibri"/>
          <w:lang w:val="en" w:eastAsia="en-GB"/>
        </w:rPr>
        <w:t>Deliverers will participate in either a Deliverer’s course or one-on-one training, depending on the launch of the program at your venue. Once accredited as a Deliverer by the GO Soccer Mums Project Manager, programs can take place. </w:t>
      </w:r>
    </w:p>
    <w:p w14:paraId="2B7B264F" w14:textId="73FC32F7" w:rsidR="00D57E30" w:rsidRPr="009805B6" w:rsidRDefault="00D57E30" w:rsidP="006C6F2C">
      <w:pPr>
        <w:spacing w:after="200" w:line="276" w:lineRule="auto"/>
        <w:rPr>
          <w:rFonts w:ascii="Gibson" w:eastAsia="Calibri" w:hAnsi="Gibson" w:cs="Calibri"/>
          <w:lang w:val="en" w:eastAsia="en-GB"/>
        </w:rPr>
      </w:pPr>
      <w:r w:rsidRPr="009805B6">
        <w:rPr>
          <w:rFonts w:ascii="Gibson" w:eastAsia="Calibri" w:hAnsi="Gibson" w:cs="Calibri"/>
          <w:lang w:val="en" w:eastAsia="en-GB"/>
        </w:rPr>
        <w:t xml:space="preserve">If a </w:t>
      </w:r>
      <w:r w:rsidR="009805B6">
        <w:rPr>
          <w:rFonts w:ascii="Gibson" w:eastAsia="Calibri" w:hAnsi="Gibson" w:cs="Calibri"/>
          <w:lang w:val="en" w:eastAsia="en-GB"/>
        </w:rPr>
        <w:t>Club</w:t>
      </w:r>
      <w:r w:rsidRPr="009805B6">
        <w:rPr>
          <w:rFonts w:ascii="Gibson" w:eastAsia="Calibri" w:hAnsi="Gibson" w:cs="Calibri"/>
          <w:lang w:val="en" w:eastAsia="en-GB"/>
        </w:rPr>
        <w:t xml:space="preserve"> wants to take part but a Deliverer cannot be identified at the </w:t>
      </w:r>
      <w:r w:rsidR="009805B6">
        <w:rPr>
          <w:rFonts w:ascii="Gibson" w:eastAsia="Calibri" w:hAnsi="Gibson" w:cs="Calibri"/>
          <w:lang w:val="en" w:eastAsia="en-GB"/>
        </w:rPr>
        <w:t>Club</w:t>
      </w:r>
      <w:r w:rsidRPr="009805B6">
        <w:rPr>
          <w:rFonts w:ascii="Gibson" w:eastAsia="Calibri" w:hAnsi="Gibson" w:cs="Calibri"/>
          <w:lang w:val="en" w:eastAsia="en-GB"/>
        </w:rPr>
        <w:t>, the GO Soccer Mums Program Manager will assist with appointing a Deliverer to the program.</w:t>
      </w:r>
    </w:p>
    <w:p w14:paraId="2E795D92" w14:textId="77777777" w:rsidR="00D57E30" w:rsidRPr="009805B6" w:rsidRDefault="00D57E30" w:rsidP="006C6F2C">
      <w:pPr>
        <w:spacing w:after="200" w:line="276" w:lineRule="auto"/>
        <w:rPr>
          <w:rFonts w:ascii="Gibson" w:eastAsia="Calibri" w:hAnsi="Gibson" w:cs="Calibri"/>
          <w:lang w:val="en" w:eastAsia="en-GB"/>
        </w:rPr>
      </w:pPr>
      <w:r w:rsidRPr="009805B6">
        <w:rPr>
          <w:rFonts w:ascii="Gibson" w:eastAsia="Calibri" w:hAnsi="Gibson" w:cs="Calibri"/>
          <w:lang w:val="en" w:eastAsia="en-GB"/>
        </w:rPr>
        <w:t>A great GO Soccer Mums Deliverer will be:</w:t>
      </w:r>
    </w:p>
    <w:p w14:paraId="01077EB6" w14:textId="326A8C32" w:rsidR="00D57E30" w:rsidRPr="009805B6" w:rsidRDefault="00D57E30" w:rsidP="00D57E30">
      <w:pPr>
        <w:numPr>
          <w:ilvl w:val="0"/>
          <w:numId w:val="1"/>
        </w:numPr>
        <w:spacing w:before="100" w:beforeAutospacing="1" w:after="100" w:afterAutospacing="1" w:line="240" w:lineRule="auto"/>
        <w:rPr>
          <w:rFonts w:ascii="Gibson" w:eastAsia="Times New Roman" w:hAnsi="Gibson" w:cstheme="minorHAnsi"/>
          <w:lang w:eastAsia="en-AU"/>
        </w:rPr>
      </w:pPr>
      <w:r w:rsidRPr="009805B6">
        <w:rPr>
          <w:rFonts w:ascii="Gibson" w:eastAsia="Times New Roman" w:hAnsi="Gibson" w:cstheme="minorHAnsi"/>
          <w:lang w:eastAsia="en-AU"/>
        </w:rPr>
        <w:t>Organised and punctual</w:t>
      </w:r>
      <w:r w:rsidR="006C6F2C" w:rsidRPr="009805B6">
        <w:rPr>
          <w:rFonts w:ascii="Gibson" w:eastAsia="Times New Roman" w:hAnsi="Gibson" w:cstheme="minorHAnsi"/>
          <w:lang w:eastAsia="en-AU"/>
        </w:rPr>
        <w:t>.</w:t>
      </w:r>
    </w:p>
    <w:p w14:paraId="1794C956" w14:textId="3C912398" w:rsidR="00D57E30" w:rsidRPr="009805B6" w:rsidRDefault="00D57E30" w:rsidP="00D57E30">
      <w:pPr>
        <w:numPr>
          <w:ilvl w:val="0"/>
          <w:numId w:val="1"/>
        </w:numPr>
        <w:spacing w:before="100" w:beforeAutospacing="1" w:after="100" w:afterAutospacing="1" w:line="240" w:lineRule="auto"/>
        <w:rPr>
          <w:rFonts w:ascii="Gibson" w:eastAsia="Times New Roman" w:hAnsi="Gibson" w:cstheme="minorHAnsi"/>
          <w:lang w:eastAsia="en-AU"/>
        </w:rPr>
      </w:pPr>
      <w:r w:rsidRPr="009805B6">
        <w:rPr>
          <w:rFonts w:ascii="Gibson" w:eastAsia="Times New Roman" w:hAnsi="Gibson" w:cstheme="minorHAnsi"/>
          <w:lang w:eastAsia="en-AU"/>
        </w:rPr>
        <w:t>A good communicator, inclusive, flexible, and enthusiastic</w:t>
      </w:r>
      <w:r w:rsidR="006C6F2C" w:rsidRPr="009805B6">
        <w:rPr>
          <w:rFonts w:ascii="Gibson" w:eastAsia="Times New Roman" w:hAnsi="Gibson" w:cstheme="minorHAnsi"/>
          <w:lang w:eastAsia="en-AU"/>
        </w:rPr>
        <w:t>.</w:t>
      </w:r>
    </w:p>
    <w:p w14:paraId="41FCAB14" w14:textId="270F585C" w:rsidR="00D57E30" w:rsidRPr="009805B6" w:rsidRDefault="00D57E30" w:rsidP="00D57E30">
      <w:pPr>
        <w:numPr>
          <w:ilvl w:val="0"/>
          <w:numId w:val="1"/>
        </w:numPr>
        <w:spacing w:before="100" w:beforeAutospacing="1" w:after="100" w:afterAutospacing="1" w:line="240" w:lineRule="auto"/>
        <w:rPr>
          <w:rFonts w:ascii="Gibson" w:eastAsia="Times New Roman" w:hAnsi="Gibson" w:cstheme="minorHAnsi"/>
          <w:lang w:eastAsia="en-AU"/>
        </w:rPr>
      </w:pPr>
      <w:r w:rsidRPr="009805B6">
        <w:rPr>
          <w:rFonts w:ascii="Gibson" w:eastAsia="Times New Roman" w:hAnsi="Gibson" w:cstheme="minorHAnsi"/>
          <w:lang w:eastAsia="en-AU"/>
        </w:rPr>
        <w:t>Not a “traditional coach”, as the environment that should be created is fun and social, with less focus on skill development and technical play</w:t>
      </w:r>
      <w:r w:rsidR="006C6F2C" w:rsidRPr="009805B6">
        <w:rPr>
          <w:rFonts w:ascii="Gibson" w:eastAsia="Times New Roman" w:hAnsi="Gibson" w:cstheme="minorHAnsi"/>
          <w:lang w:eastAsia="en-AU"/>
        </w:rPr>
        <w:t>.</w:t>
      </w:r>
    </w:p>
    <w:p w14:paraId="27573BE2" w14:textId="49DB6CF4" w:rsidR="00D57E30" w:rsidRPr="009805B6" w:rsidRDefault="006779AB" w:rsidP="00D57E30">
      <w:pPr>
        <w:spacing w:before="100" w:beforeAutospacing="1" w:after="100" w:afterAutospacing="1" w:line="240" w:lineRule="auto"/>
        <w:rPr>
          <w:rFonts w:ascii="Gibson" w:eastAsia="Calibri" w:hAnsi="Gibson" w:cs="Calibri"/>
          <w:b/>
          <w:bCs/>
          <w:color w:val="222A35"/>
          <w:sz w:val="24"/>
          <w:lang w:val="en" w:eastAsia="en-GB"/>
        </w:rPr>
      </w:pPr>
      <w:r w:rsidRPr="009805B6">
        <w:rPr>
          <w:rFonts w:ascii="Gibson" w:eastAsia="Calibri" w:hAnsi="Gibson" w:cs="Calibri"/>
          <w:b/>
          <w:bCs/>
          <w:color w:val="222A35"/>
          <w:sz w:val="24"/>
          <w:lang w:val="en" w:eastAsia="en-GB"/>
        </w:rPr>
        <w:t>Responsibilities</w:t>
      </w:r>
    </w:p>
    <w:p w14:paraId="64613585" w14:textId="77777777" w:rsidR="009F2600" w:rsidRPr="009805B6" w:rsidRDefault="00206DDB" w:rsidP="009F2600">
      <w:pPr>
        <w:pStyle w:val="ListParagraph"/>
        <w:numPr>
          <w:ilvl w:val="0"/>
          <w:numId w:val="7"/>
        </w:numPr>
        <w:spacing w:before="60" w:after="0" w:line="276" w:lineRule="auto"/>
        <w:rPr>
          <w:rFonts w:ascii="Gibson" w:eastAsia="Calibri" w:hAnsi="Gibson" w:cs="Calibri"/>
          <w:lang w:val="en" w:eastAsia="en-GB"/>
        </w:rPr>
      </w:pPr>
      <w:r w:rsidRPr="009805B6">
        <w:rPr>
          <w:rFonts w:ascii="Gibson" w:eastAsia="Calibri" w:hAnsi="Gibson" w:cs="Calibri"/>
          <w:lang w:val="en" w:eastAsia="en-GB"/>
        </w:rPr>
        <w:t>Deliverer Accreditation</w:t>
      </w:r>
    </w:p>
    <w:p w14:paraId="1C755CC6" w14:textId="1259DDCB" w:rsidR="009F2600" w:rsidRPr="009805B6" w:rsidRDefault="00206DDB" w:rsidP="009F2600">
      <w:pPr>
        <w:pStyle w:val="ListParagraph"/>
        <w:numPr>
          <w:ilvl w:val="0"/>
          <w:numId w:val="8"/>
        </w:numPr>
        <w:spacing w:before="60" w:after="0" w:line="276" w:lineRule="auto"/>
        <w:rPr>
          <w:rFonts w:ascii="Gibson" w:eastAsia="Calibri" w:hAnsi="Gibson" w:cs="Calibri"/>
          <w:lang w:val="en" w:eastAsia="en-GB"/>
        </w:rPr>
      </w:pPr>
      <w:r w:rsidRPr="009805B6">
        <w:rPr>
          <w:rFonts w:ascii="Gibson" w:eastAsia="Times New Roman" w:hAnsi="Gibson" w:cstheme="minorHAnsi"/>
          <w:lang w:eastAsia="en-AU"/>
        </w:rPr>
        <w:t xml:space="preserve">Undertake </w:t>
      </w:r>
      <w:r w:rsidRPr="009805B6">
        <w:rPr>
          <w:rFonts w:ascii="Gibson" w:eastAsia="Times New Roman" w:hAnsi="Gibson" w:cstheme="minorHAnsi"/>
          <w:b/>
          <w:bCs/>
          <w:lang w:eastAsia="en-AU"/>
        </w:rPr>
        <w:t xml:space="preserve">GO Soccer Mums Deliverer Development </w:t>
      </w:r>
      <w:r w:rsidRPr="009805B6">
        <w:rPr>
          <w:rFonts w:ascii="Gibson" w:eastAsia="Times New Roman" w:hAnsi="Gibson" w:cstheme="minorHAnsi"/>
          <w:lang w:eastAsia="en-AU"/>
        </w:rPr>
        <w:t>(1</w:t>
      </w:r>
      <w:r w:rsidR="009805B6" w:rsidRPr="009805B6">
        <w:rPr>
          <w:rFonts w:ascii="Gibson" w:eastAsia="Times New Roman" w:hAnsi="Gibson" w:cstheme="minorHAnsi"/>
          <w:lang w:eastAsia="en-AU"/>
        </w:rPr>
        <w:t>.</w:t>
      </w:r>
      <w:r w:rsidRPr="009805B6">
        <w:rPr>
          <w:rFonts w:ascii="Gibson" w:eastAsia="Times New Roman" w:hAnsi="Gibson" w:cstheme="minorHAnsi"/>
          <w:lang w:eastAsia="en-AU"/>
        </w:rPr>
        <w:t>5h online course)</w:t>
      </w:r>
    </w:p>
    <w:p w14:paraId="75EC37A6" w14:textId="23DA12BB" w:rsidR="00206DDB" w:rsidRPr="009805B6" w:rsidRDefault="00206DDB" w:rsidP="009F2600">
      <w:pPr>
        <w:pStyle w:val="ListParagraph"/>
        <w:numPr>
          <w:ilvl w:val="0"/>
          <w:numId w:val="8"/>
        </w:numPr>
        <w:spacing w:before="60" w:after="0" w:line="276" w:lineRule="auto"/>
        <w:rPr>
          <w:rFonts w:ascii="Gibson" w:eastAsia="Calibri" w:hAnsi="Gibson" w:cs="Calibri"/>
          <w:lang w:val="en" w:eastAsia="en-GB"/>
        </w:rPr>
      </w:pPr>
      <w:r w:rsidRPr="009805B6">
        <w:rPr>
          <w:rFonts w:ascii="Gibson" w:eastAsia="Times New Roman" w:hAnsi="Gibson" w:cstheme="minorHAnsi"/>
          <w:lang w:val="en-US" w:eastAsia="en-AU"/>
        </w:rPr>
        <w:t>Undertake Go Football platform training (30 min online)</w:t>
      </w:r>
    </w:p>
    <w:p w14:paraId="5F3C938B" w14:textId="77777777" w:rsidR="009F2600" w:rsidRPr="009805B6" w:rsidRDefault="009F2600" w:rsidP="009F2600">
      <w:pPr>
        <w:pStyle w:val="ListParagraph"/>
        <w:numPr>
          <w:ilvl w:val="0"/>
          <w:numId w:val="7"/>
        </w:numPr>
        <w:spacing w:before="60" w:after="0" w:line="276" w:lineRule="auto"/>
        <w:rPr>
          <w:rFonts w:ascii="Gibson" w:eastAsia="Calibri" w:hAnsi="Gibson" w:cs="Calibri"/>
          <w:lang w:val="en" w:eastAsia="en-GB"/>
        </w:rPr>
      </w:pPr>
      <w:r w:rsidRPr="009805B6">
        <w:rPr>
          <w:rFonts w:ascii="Gibson" w:eastAsia="Calibri" w:hAnsi="Gibson" w:cs="Calibri"/>
          <w:lang w:val="en" w:eastAsia="en-GB"/>
        </w:rPr>
        <w:t>Administration</w:t>
      </w:r>
    </w:p>
    <w:p w14:paraId="282D3E01" w14:textId="77777777" w:rsidR="009F2600" w:rsidRPr="009805B6" w:rsidRDefault="00206DDB" w:rsidP="009F2600">
      <w:pPr>
        <w:pStyle w:val="ListParagraph"/>
        <w:numPr>
          <w:ilvl w:val="0"/>
          <w:numId w:val="9"/>
        </w:numPr>
        <w:spacing w:before="60" w:after="0" w:line="276" w:lineRule="auto"/>
        <w:rPr>
          <w:rFonts w:ascii="Gibson" w:eastAsia="Calibri" w:hAnsi="Gibson" w:cs="Calibri"/>
          <w:lang w:val="en" w:eastAsia="en-GB"/>
        </w:rPr>
      </w:pPr>
      <w:r w:rsidRPr="009805B6">
        <w:rPr>
          <w:rFonts w:ascii="Gibson" w:eastAsia="Times New Roman" w:hAnsi="Gibson" w:cstheme="minorHAnsi"/>
          <w:lang w:val="en-US" w:eastAsia="en-AU"/>
        </w:rPr>
        <w:t>Activate the program registrations on GO Football</w:t>
      </w:r>
    </w:p>
    <w:p w14:paraId="2718A270" w14:textId="77777777" w:rsidR="009F2600" w:rsidRPr="009805B6" w:rsidRDefault="00206DDB" w:rsidP="009F2600">
      <w:pPr>
        <w:pStyle w:val="ListParagraph"/>
        <w:numPr>
          <w:ilvl w:val="0"/>
          <w:numId w:val="9"/>
        </w:numPr>
        <w:spacing w:before="60" w:after="0" w:line="276" w:lineRule="auto"/>
        <w:rPr>
          <w:rFonts w:ascii="Gibson" w:eastAsia="Calibri" w:hAnsi="Gibson" w:cs="Calibri"/>
          <w:lang w:val="en" w:eastAsia="en-GB"/>
        </w:rPr>
      </w:pPr>
      <w:r w:rsidRPr="009805B6">
        <w:rPr>
          <w:rFonts w:ascii="Gibson" w:eastAsia="Times New Roman" w:hAnsi="Gibson" w:cstheme="minorHAnsi"/>
          <w:lang w:val="en-US" w:eastAsia="en-AU"/>
        </w:rPr>
        <w:t>Ensure all participants are registered</w:t>
      </w:r>
    </w:p>
    <w:p w14:paraId="26A28CA7" w14:textId="77777777" w:rsidR="009F2600" w:rsidRPr="009805B6" w:rsidRDefault="00206DDB" w:rsidP="009F2600">
      <w:pPr>
        <w:pStyle w:val="ListParagraph"/>
        <w:numPr>
          <w:ilvl w:val="0"/>
          <w:numId w:val="9"/>
        </w:numPr>
        <w:spacing w:before="60" w:after="0" w:line="276" w:lineRule="auto"/>
        <w:rPr>
          <w:rFonts w:ascii="Gibson" w:eastAsia="Calibri" w:hAnsi="Gibson" w:cs="Calibri"/>
          <w:lang w:val="en" w:eastAsia="en-GB"/>
        </w:rPr>
      </w:pPr>
      <w:r w:rsidRPr="009805B6">
        <w:rPr>
          <w:rFonts w:ascii="Gibson" w:eastAsia="Times New Roman" w:hAnsi="Gibson" w:cstheme="minorHAnsi"/>
          <w:lang w:eastAsia="en-AU"/>
        </w:rPr>
        <w:t>Respond to</w:t>
      </w:r>
      <w:r w:rsidRPr="009805B6">
        <w:rPr>
          <w:rFonts w:ascii="Gibson" w:eastAsia="Times New Roman" w:hAnsi="Gibson" w:cstheme="minorHAnsi"/>
          <w:lang w:val="en-US" w:eastAsia="en-AU"/>
        </w:rPr>
        <w:t xml:space="preserve"> enquiries to your program via GO Football platform</w:t>
      </w:r>
    </w:p>
    <w:p w14:paraId="7DD69FD6" w14:textId="77777777" w:rsidR="009F2600" w:rsidRPr="009805B6" w:rsidRDefault="00206DDB" w:rsidP="009F2600">
      <w:pPr>
        <w:pStyle w:val="ListParagraph"/>
        <w:numPr>
          <w:ilvl w:val="0"/>
          <w:numId w:val="9"/>
        </w:numPr>
        <w:spacing w:before="60" w:after="0" w:line="276" w:lineRule="auto"/>
        <w:rPr>
          <w:rFonts w:ascii="Gibson" w:eastAsia="Calibri" w:hAnsi="Gibson" w:cs="Calibri"/>
          <w:lang w:val="en" w:eastAsia="en-GB"/>
        </w:rPr>
      </w:pPr>
      <w:r w:rsidRPr="009805B6">
        <w:rPr>
          <w:rFonts w:ascii="Gibson" w:eastAsia="Times New Roman" w:hAnsi="Gibson" w:cstheme="minorHAnsi"/>
          <w:lang w:val="en-US" w:eastAsia="en-AU"/>
        </w:rPr>
        <w:t>Mark attendance via GO Football platform</w:t>
      </w:r>
    </w:p>
    <w:p w14:paraId="05812FD5" w14:textId="4141CF11" w:rsidR="00206DDB" w:rsidRPr="009805B6" w:rsidRDefault="00206DDB" w:rsidP="009F2600">
      <w:pPr>
        <w:pStyle w:val="ListParagraph"/>
        <w:numPr>
          <w:ilvl w:val="0"/>
          <w:numId w:val="9"/>
        </w:numPr>
        <w:spacing w:before="60" w:after="0" w:line="276" w:lineRule="auto"/>
        <w:rPr>
          <w:rFonts w:ascii="Gibson" w:eastAsia="Calibri" w:hAnsi="Gibson" w:cs="Calibri"/>
          <w:lang w:val="en" w:eastAsia="en-GB"/>
        </w:rPr>
      </w:pPr>
      <w:r w:rsidRPr="009805B6">
        <w:rPr>
          <w:rFonts w:ascii="Gibson" w:eastAsia="Times New Roman" w:hAnsi="Gibson" w:cstheme="minorHAnsi"/>
          <w:lang w:val="en-US" w:eastAsia="en-AU"/>
        </w:rPr>
        <w:t xml:space="preserve">Weather </w:t>
      </w:r>
      <w:r w:rsidR="009F2600" w:rsidRPr="009805B6">
        <w:rPr>
          <w:rFonts w:ascii="Gibson" w:eastAsia="Times New Roman" w:hAnsi="Gibson" w:cstheme="minorHAnsi"/>
          <w:lang w:val="en-US" w:eastAsia="en-AU"/>
        </w:rPr>
        <w:t>checks</w:t>
      </w:r>
      <w:r w:rsidRPr="009805B6">
        <w:rPr>
          <w:rFonts w:ascii="Gibson" w:eastAsia="Times New Roman" w:hAnsi="Gibson" w:cstheme="minorHAnsi"/>
          <w:lang w:val="en-US" w:eastAsia="en-AU"/>
        </w:rPr>
        <w:t xml:space="preserve"> prior session / communicate cancellation to all participants and FV GSM Project Manager</w:t>
      </w:r>
    </w:p>
    <w:p w14:paraId="76CEA5F7" w14:textId="77777777" w:rsidR="009F2600" w:rsidRPr="009805B6" w:rsidRDefault="009F2600" w:rsidP="009F2600">
      <w:pPr>
        <w:spacing w:before="60" w:after="0" w:line="276" w:lineRule="auto"/>
        <w:rPr>
          <w:rFonts w:ascii="Gibson" w:eastAsia="Calibri" w:hAnsi="Gibson" w:cs="Calibri"/>
          <w:lang w:val="en" w:eastAsia="en-GB"/>
        </w:rPr>
      </w:pPr>
    </w:p>
    <w:p w14:paraId="220BA219" w14:textId="77777777" w:rsidR="009F2600" w:rsidRPr="009805B6" w:rsidRDefault="009F2600" w:rsidP="009F2600">
      <w:pPr>
        <w:pStyle w:val="ListParagraph"/>
        <w:numPr>
          <w:ilvl w:val="0"/>
          <w:numId w:val="7"/>
        </w:numPr>
        <w:spacing w:before="60" w:after="0" w:line="276" w:lineRule="auto"/>
        <w:rPr>
          <w:rFonts w:ascii="Gibson" w:eastAsia="Calibri" w:hAnsi="Gibson" w:cs="Calibri"/>
          <w:lang w:val="en" w:eastAsia="en-GB"/>
        </w:rPr>
      </w:pPr>
      <w:r w:rsidRPr="009805B6">
        <w:rPr>
          <w:rFonts w:ascii="Gibson" w:eastAsia="Calibri" w:hAnsi="Gibson" w:cs="Calibri"/>
          <w:lang w:val="en" w:eastAsia="en-GB"/>
        </w:rPr>
        <w:t>Program Delivery</w:t>
      </w:r>
    </w:p>
    <w:p w14:paraId="0FDC0076" w14:textId="77777777" w:rsidR="009F2600" w:rsidRPr="009805B6" w:rsidRDefault="009F2600" w:rsidP="009F2600">
      <w:pPr>
        <w:pStyle w:val="ListParagraph"/>
        <w:numPr>
          <w:ilvl w:val="0"/>
          <w:numId w:val="13"/>
        </w:numPr>
        <w:spacing w:before="100" w:beforeAutospacing="1" w:after="100" w:afterAutospacing="1" w:line="240" w:lineRule="auto"/>
        <w:rPr>
          <w:rFonts w:ascii="Gibson" w:eastAsia="Times New Roman" w:hAnsi="Gibson" w:cstheme="minorHAnsi"/>
          <w:lang w:eastAsia="en-AU"/>
        </w:rPr>
      </w:pPr>
      <w:r w:rsidRPr="009805B6">
        <w:rPr>
          <w:rFonts w:ascii="Gibson" w:eastAsia="Times New Roman" w:hAnsi="Gibson" w:cstheme="minorHAnsi"/>
          <w:lang w:val="en-US" w:eastAsia="en-AU"/>
        </w:rPr>
        <w:t>Inclusive, positive, and welcoming attitude</w:t>
      </w:r>
    </w:p>
    <w:p w14:paraId="53BEEC42" w14:textId="77777777" w:rsidR="009F2600" w:rsidRPr="009805B6" w:rsidRDefault="00206DDB" w:rsidP="009F2600">
      <w:pPr>
        <w:pStyle w:val="ListParagraph"/>
        <w:numPr>
          <w:ilvl w:val="0"/>
          <w:numId w:val="12"/>
        </w:numPr>
        <w:spacing w:before="60" w:after="0" w:line="276" w:lineRule="auto"/>
        <w:rPr>
          <w:rFonts w:ascii="Gibson" w:eastAsia="Calibri" w:hAnsi="Gibson" w:cs="Calibri"/>
          <w:lang w:val="en" w:eastAsia="en-GB"/>
        </w:rPr>
      </w:pPr>
      <w:r w:rsidRPr="009805B6">
        <w:rPr>
          <w:rFonts w:ascii="Gibson" w:eastAsia="Times New Roman" w:hAnsi="Gibson" w:cstheme="minorHAnsi"/>
          <w:lang w:val="en-US" w:eastAsia="en-AU"/>
        </w:rPr>
        <w:t>Deliver program meeting FV delivery guidelines</w:t>
      </w:r>
    </w:p>
    <w:p w14:paraId="4D145F93" w14:textId="1E9CB633" w:rsidR="009F2600" w:rsidRPr="009805B6" w:rsidRDefault="009F2600" w:rsidP="009F2600">
      <w:pPr>
        <w:pStyle w:val="ListParagraph"/>
        <w:numPr>
          <w:ilvl w:val="0"/>
          <w:numId w:val="12"/>
        </w:numPr>
        <w:spacing w:before="60" w:after="0" w:line="276" w:lineRule="auto"/>
        <w:rPr>
          <w:rFonts w:ascii="Gibson" w:eastAsia="Calibri" w:hAnsi="Gibson" w:cs="Calibri"/>
          <w:lang w:val="en" w:eastAsia="en-GB"/>
        </w:rPr>
      </w:pPr>
      <w:r w:rsidRPr="009805B6">
        <w:rPr>
          <w:rFonts w:ascii="Gibson" w:eastAsia="Times New Roman" w:hAnsi="Gibson" w:cstheme="minorHAnsi"/>
          <w:lang w:val="en-US" w:eastAsia="en-AU"/>
        </w:rPr>
        <w:t>Provide feedback to FV on improvements</w:t>
      </w:r>
    </w:p>
    <w:p w14:paraId="4931747B" w14:textId="77777777" w:rsidR="009F2600" w:rsidRPr="009805B6" w:rsidRDefault="00206DDB" w:rsidP="009F2600">
      <w:pPr>
        <w:pStyle w:val="ListParagraph"/>
        <w:numPr>
          <w:ilvl w:val="0"/>
          <w:numId w:val="12"/>
        </w:numPr>
        <w:spacing w:before="60" w:after="0" w:line="276" w:lineRule="auto"/>
        <w:rPr>
          <w:rFonts w:ascii="Gibson" w:eastAsia="Calibri" w:hAnsi="Gibson" w:cs="Calibri"/>
          <w:lang w:val="en" w:eastAsia="en-GB"/>
        </w:rPr>
      </w:pPr>
      <w:r w:rsidRPr="009805B6">
        <w:rPr>
          <w:rFonts w:ascii="Gibson" w:eastAsia="Times New Roman" w:hAnsi="Gibson" w:cstheme="minorHAnsi"/>
          <w:lang w:val="en-US" w:eastAsia="en-AU"/>
        </w:rPr>
        <w:t>Seek to build relationships with participants to retain as members</w:t>
      </w:r>
    </w:p>
    <w:p w14:paraId="71909646" w14:textId="77777777" w:rsidR="009F2600" w:rsidRPr="009805B6" w:rsidRDefault="00206DDB" w:rsidP="009F2600">
      <w:pPr>
        <w:pStyle w:val="ListParagraph"/>
        <w:numPr>
          <w:ilvl w:val="0"/>
          <w:numId w:val="12"/>
        </w:numPr>
        <w:spacing w:before="60" w:after="0" w:line="276" w:lineRule="auto"/>
        <w:rPr>
          <w:rFonts w:ascii="Gibson" w:eastAsia="Calibri" w:hAnsi="Gibson" w:cs="Calibri"/>
          <w:lang w:val="en" w:eastAsia="en-GB"/>
        </w:rPr>
      </w:pPr>
      <w:r w:rsidRPr="009805B6">
        <w:rPr>
          <w:rFonts w:ascii="Gibson" w:eastAsia="Times New Roman" w:hAnsi="Gibson" w:cstheme="minorHAnsi"/>
          <w:lang w:val="en-US" w:eastAsia="en-AU"/>
        </w:rPr>
        <w:t>Communicate local opportunities to your participants</w:t>
      </w:r>
    </w:p>
    <w:p w14:paraId="06B1225F" w14:textId="78286217" w:rsidR="009F2600" w:rsidRPr="009805B6" w:rsidRDefault="009F2600" w:rsidP="009F2600">
      <w:pPr>
        <w:pStyle w:val="ListParagraph"/>
        <w:numPr>
          <w:ilvl w:val="0"/>
          <w:numId w:val="12"/>
        </w:numPr>
        <w:spacing w:before="60" w:after="0" w:line="276" w:lineRule="auto"/>
        <w:rPr>
          <w:rFonts w:ascii="Gibson" w:eastAsia="Calibri" w:hAnsi="Gibson" w:cs="Calibri"/>
          <w:lang w:val="en" w:eastAsia="en-GB"/>
        </w:rPr>
      </w:pPr>
      <w:r w:rsidRPr="009805B6">
        <w:rPr>
          <w:rFonts w:ascii="Gibson" w:eastAsia="Times New Roman" w:hAnsi="Gibson" w:cstheme="minorHAnsi"/>
          <w:lang w:val="en-US" w:eastAsia="en-AU"/>
        </w:rPr>
        <w:t xml:space="preserve">Local promotion of the program in cooperation/support of the </w:t>
      </w:r>
      <w:r w:rsidR="009805B6">
        <w:rPr>
          <w:rFonts w:ascii="Gibson" w:eastAsia="Times New Roman" w:hAnsi="Gibson" w:cstheme="minorHAnsi"/>
          <w:lang w:val="en-US" w:eastAsia="en-AU"/>
        </w:rPr>
        <w:t>Club</w:t>
      </w:r>
    </w:p>
    <w:p w14:paraId="6D2DA2AC" w14:textId="77777777" w:rsidR="009F2600" w:rsidRPr="009805B6" w:rsidRDefault="009F2600" w:rsidP="009F2600">
      <w:pPr>
        <w:spacing w:before="60" w:after="0" w:line="276" w:lineRule="auto"/>
        <w:ind w:left="1080"/>
        <w:rPr>
          <w:rFonts w:ascii="Gibson" w:eastAsia="Calibri" w:hAnsi="Gibson" w:cs="Calibri"/>
          <w:lang w:val="en" w:eastAsia="en-GB"/>
        </w:rPr>
      </w:pPr>
    </w:p>
    <w:p w14:paraId="332863B1" w14:textId="77777777" w:rsidR="00206DDB" w:rsidRPr="009805B6" w:rsidRDefault="00206DDB" w:rsidP="006C6F2C">
      <w:pPr>
        <w:pStyle w:val="ListParagraph"/>
        <w:spacing w:before="60" w:after="0" w:line="276" w:lineRule="auto"/>
        <w:rPr>
          <w:rFonts w:ascii="Gibson" w:eastAsia="Calibri" w:hAnsi="Gibson" w:cs="Calibri"/>
          <w:lang w:val="en" w:eastAsia="en-GB"/>
        </w:rPr>
      </w:pPr>
    </w:p>
    <w:p w14:paraId="64DD8B4E" w14:textId="6EB8B369" w:rsidR="00D57E30" w:rsidRPr="009805B6" w:rsidRDefault="006779AB" w:rsidP="009F2600">
      <w:pPr>
        <w:pStyle w:val="ListParagraph"/>
        <w:numPr>
          <w:ilvl w:val="0"/>
          <w:numId w:val="7"/>
        </w:numPr>
        <w:spacing w:before="100" w:beforeAutospacing="1" w:after="100" w:afterAutospacing="1" w:line="240" w:lineRule="auto"/>
        <w:rPr>
          <w:rFonts w:ascii="Gibson" w:eastAsia="Times New Roman" w:hAnsi="Gibson" w:cstheme="minorHAnsi"/>
          <w:b/>
          <w:bCs/>
          <w:lang w:val="en-US" w:eastAsia="en-AU"/>
        </w:rPr>
      </w:pPr>
      <w:r w:rsidRPr="009805B6">
        <w:rPr>
          <w:rFonts w:ascii="Gibson" w:eastAsia="Times New Roman" w:hAnsi="Gibson" w:cstheme="minorHAnsi"/>
          <w:b/>
          <w:bCs/>
          <w:lang w:val="en-US" w:eastAsia="en-AU"/>
        </w:rPr>
        <w:t>Program Structure</w:t>
      </w:r>
    </w:p>
    <w:p w14:paraId="3EC7C2D3" w14:textId="09C3CE26" w:rsidR="00D57E30" w:rsidRPr="009805B6" w:rsidRDefault="006779AB" w:rsidP="009F2600">
      <w:pPr>
        <w:pStyle w:val="ListParagraph"/>
        <w:numPr>
          <w:ilvl w:val="0"/>
          <w:numId w:val="14"/>
        </w:numPr>
        <w:spacing w:before="100" w:beforeAutospacing="1" w:after="100" w:afterAutospacing="1" w:line="240" w:lineRule="auto"/>
        <w:rPr>
          <w:rFonts w:ascii="Gibson" w:eastAsia="Times New Roman" w:hAnsi="Gibson" w:cstheme="minorHAnsi"/>
          <w:lang w:eastAsia="en-AU"/>
        </w:rPr>
      </w:pPr>
      <w:r w:rsidRPr="009805B6">
        <w:rPr>
          <w:rFonts w:ascii="Gibson" w:eastAsia="Times New Roman" w:hAnsi="Gibson" w:cstheme="minorHAnsi"/>
          <w:lang w:eastAsia="en-AU"/>
        </w:rPr>
        <w:t>A program runs between 4 – 10 weeks during the school term</w:t>
      </w:r>
    </w:p>
    <w:p w14:paraId="37C84193" w14:textId="7511F252" w:rsidR="006779AB" w:rsidRPr="009805B6" w:rsidRDefault="006779AB" w:rsidP="009F2600">
      <w:pPr>
        <w:pStyle w:val="ListParagraph"/>
        <w:numPr>
          <w:ilvl w:val="0"/>
          <w:numId w:val="14"/>
        </w:numPr>
        <w:spacing w:before="100" w:beforeAutospacing="1" w:after="100" w:afterAutospacing="1" w:line="240" w:lineRule="auto"/>
        <w:rPr>
          <w:rFonts w:ascii="Gibson" w:eastAsia="Times New Roman" w:hAnsi="Gibson" w:cstheme="minorHAnsi"/>
          <w:lang w:eastAsia="en-AU"/>
        </w:rPr>
      </w:pPr>
      <w:r w:rsidRPr="009805B6">
        <w:rPr>
          <w:rFonts w:ascii="Gibson" w:eastAsia="Times New Roman" w:hAnsi="Gibson" w:cstheme="minorHAnsi"/>
          <w:lang w:eastAsia="en-AU"/>
        </w:rPr>
        <w:t>A session runs between 45 - 60 minutes (mostly 60 min)</w:t>
      </w:r>
    </w:p>
    <w:p w14:paraId="4C8A27B4" w14:textId="7F5ABD16" w:rsidR="006779AB" w:rsidRPr="009805B6" w:rsidRDefault="006779AB" w:rsidP="009F2600">
      <w:pPr>
        <w:pStyle w:val="ListParagraph"/>
        <w:numPr>
          <w:ilvl w:val="0"/>
          <w:numId w:val="14"/>
        </w:numPr>
        <w:spacing w:before="100" w:beforeAutospacing="1" w:after="100" w:afterAutospacing="1" w:line="240" w:lineRule="auto"/>
        <w:rPr>
          <w:rFonts w:ascii="Gibson" w:eastAsia="Times New Roman" w:hAnsi="Gibson" w:cstheme="minorHAnsi"/>
          <w:lang w:eastAsia="en-AU"/>
        </w:rPr>
      </w:pPr>
      <w:r w:rsidRPr="009805B6">
        <w:rPr>
          <w:rFonts w:ascii="Gibson" w:eastAsia="Times New Roman" w:hAnsi="Gibson" w:cstheme="minorHAnsi"/>
          <w:lang w:eastAsia="en-AU"/>
        </w:rPr>
        <w:t>The deliverer would like to ensure that the participant would like to return to the next session, the next term and the next year program</w:t>
      </w:r>
    </w:p>
    <w:p w14:paraId="1A625B76" w14:textId="2405DF14" w:rsidR="006779AB" w:rsidRPr="009805B6" w:rsidRDefault="009805B6" w:rsidP="009F2600">
      <w:pPr>
        <w:pStyle w:val="ListParagraph"/>
        <w:numPr>
          <w:ilvl w:val="0"/>
          <w:numId w:val="14"/>
        </w:numPr>
        <w:spacing w:before="100" w:beforeAutospacing="1" w:after="100" w:afterAutospacing="1" w:line="240" w:lineRule="auto"/>
        <w:rPr>
          <w:rFonts w:ascii="Gibson" w:eastAsia="Times New Roman" w:hAnsi="Gibson" w:cstheme="minorHAnsi"/>
          <w:lang w:eastAsia="en-AU"/>
        </w:rPr>
      </w:pPr>
      <w:r>
        <w:rPr>
          <w:rFonts w:ascii="Gibson" w:eastAsia="Times New Roman" w:hAnsi="Gibson" w:cstheme="minorHAnsi"/>
          <w:lang w:eastAsia="en-AU"/>
        </w:rPr>
        <w:t>Club</w:t>
      </w:r>
      <w:r w:rsidR="00591EFC" w:rsidRPr="009805B6">
        <w:rPr>
          <w:rFonts w:ascii="Gibson" w:eastAsia="Times New Roman" w:hAnsi="Gibson" w:cstheme="minorHAnsi"/>
          <w:lang w:eastAsia="en-AU"/>
        </w:rPr>
        <w:t>s are able to offer GO Soccer Mums</w:t>
      </w:r>
      <w:r>
        <w:rPr>
          <w:rFonts w:ascii="Gibson" w:eastAsia="Times New Roman" w:hAnsi="Gibson" w:cstheme="minorHAnsi"/>
          <w:lang w:eastAsia="en-AU"/>
        </w:rPr>
        <w:t xml:space="preserve"> year-round</w:t>
      </w:r>
      <w:r w:rsidR="00591EFC" w:rsidRPr="009805B6">
        <w:rPr>
          <w:rFonts w:ascii="Gibson" w:eastAsia="Times New Roman" w:hAnsi="Gibson" w:cstheme="minorHAnsi"/>
          <w:lang w:eastAsia="en-AU"/>
        </w:rPr>
        <w:t xml:space="preserve"> (one program per term) </w:t>
      </w:r>
    </w:p>
    <w:p w14:paraId="03E8E91E" w14:textId="291D7AD5" w:rsidR="006779AB" w:rsidRPr="009805B6" w:rsidRDefault="006779AB" w:rsidP="00D57E30">
      <w:pPr>
        <w:spacing w:before="100" w:beforeAutospacing="1" w:after="100" w:afterAutospacing="1" w:line="240" w:lineRule="auto"/>
        <w:rPr>
          <w:rFonts w:ascii="Gibson" w:eastAsia="Times New Roman" w:hAnsi="Gibson" w:cstheme="minorHAnsi"/>
          <w:lang w:eastAsia="en-AU"/>
        </w:rPr>
      </w:pPr>
      <w:r w:rsidRPr="009805B6">
        <w:rPr>
          <w:rFonts w:ascii="Gibson" w:eastAsia="Times New Roman" w:hAnsi="Gibson" w:cstheme="minorHAnsi"/>
          <w:lang w:eastAsia="en-AU"/>
        </w:rPr>
        <w:t xml:space="preserve">The </w:t>
      </w:r>
      <w:r w:rsidR="009805B6">
        <w:rPr>
          <w:rFonts w:ascii="Gibson" w:eastAsia="Times New Roman" w:hAnsi="Gibson" w:cstheme="minorHAnsi"/>
          <w:lang w:eastAsia="en-AU"/>
        </w:rPr>
        <w:t>Club</w:t>
      </w:r>
      <w:r w:rsidRPr="009805B6">
        <w:rPr>
          <w:rFonts w:ascii="Gibson" w:eastAsia="Times New Roman" w:hAnsi="Gibson" w:cstheme="minorHAnsi"/>
          <w:lang w:eastAsia="en-AU"/>
        </w:rPr>
        <w:t xml:space="preserve"> might choose to have a dedicated administrator for the Go Football platform</w:t>
      </w:r>
      <w:r w:rsidR="006313C8">
        <w:rPr>
          <w:rFonts w:ascii="Gibson" w:eastAsia="Times New Roman" w:hAnsi="Gibson" w:cstheme="minorHAnsi"/>
          <w:lang w:eastAsia="en-AU"/>
        </w:rPr>
        <w:t xml:space="preserve"> which</w:t>
      </w:r>
      <w:r w:rsidRPr="009805B6">
        <w:rPr>
          <w:rFonts w:ascii="Gibson" w:eastAsia="Times New Roman" w:hAnsi="Gibson" w:cstheme="minorHAnsi"/>
          <w:lang w:eastAsia="en-AU"/>
        </w:rPr>
        <w:t xml:space="preserve"> can take some duties off the hands of the Deliverer.</w:t>
      </w:r>
    </w:p>
    <w:p w14:paraId="5858333D" w14:textId="77777777" w:rsidR="006C6F2C" w:rsidRPr="009805B6" w:rsidRDefault="006C6F2C" w:rsidP="006C6F2C">
      <w:pPr>
        <w:spacing w:after="60"/>
        <w:rPr>
          <w:rFonts w:ascii="Gibson" w:hAnsi="Gibson" w:cs="Calibri"/>
          <w:b/>
          <w:bCs/>
          <w:color w:val="222A35"/>
          <w:sz w:val="24"/>
          <w:lang w:val="en" w:eastAsia="en-GB"/>
        </w:rPr>
      </w:pPr>
      <w:r w:rsidRPr="009805B6">
        <w:rPr>
          <w:rFonts w:ascii="Gibson" w:hAnsi="Gibson" w:cs="Calibri"/>
          <w:b/>
          <w:bCs/>
          <w:color w:val="222A35"/>
          <w:sz w:val="24"/>
          <w:lang w:val="en" w:eastAsia="en-GB"/>
        </w:rPr>
        <w:t>End of year hand over</w:t>
      </w:r>
    </w:p>
    <w:p w14:paraId="4AB27D82" w14:textId="77777777" w:rsidR="006C6F2C" w:rsidRPr="009805B6" w:rsidRDefault="006C6F2C" w:rsidP="006C6F2C">
      <w:pPr>
        <w:tabs>
          <w:tab w:val="left" w:pos="360"/>
        </w:tabs>
        <w:spacing w:before="120" w:after="0" w:line="360" w:lineRule="auto"/>
        <w:ind w:left="448" w:hanging="448"/>
        <w:jc w:val="both"/>
        <w:rPr>
          <w:rFonts w:ascii="Gibson" w:hAnsi="Gibson" w:cs="Arial"/>
          <w:b/>
          <w:bCs/>
          <w:szCs w:val="24"/>
          <w:u w:val="single"/>
        </w:rPr>
      </w:pPr>
      <w:r w:rsidRPr="009805B6">
        <w:rPr>
          <w:rFonts w:ascii="Gibson" w:hAnsi="Gibson" w:cs="Arial"/>
          <w:b/>
          <w:bCs/>
          <w:szCs w:val="24"/>
          <w:u w:val="single"/>
        </w:rPr>
        <w:t>Updating key documents</w:t>
      </w:r>
    </w:p>
    <w:p w14:paraId="3C85AF9B" w14:textId="6E21C856" w:rsidR="006C6F2C" w:rsidRPr="009805B6" w:rsidRDefault="006C6F2C" w:rsidP="006C6F2C">
      <w:pPr>
        <w:spacing w:after="60"/>
        <w:rPr>
          <w:rFonts w:ascii="Gibson" w:hAnsi="Gibson" w:cs="Calibri"/>
          <w:lang w:val="en" w:eastAsia="en-GB"/>
        </w:rPr>
      </w:pPr>
      <w:r w:rsidRPr="009805B6">
        <w:rPr>
          <w:rFonts w:ascii="Gibson" w:hAnsi="Gibson" w:cs="Calibri"/>
          <w:lang w:val="en" w:eastAsia="en-GB"/>
        </w:rPr>
        <w:t xml:space="preserve">At the end of each year a key activity of the </w:t>
      </w:r>
      <w:r w:rsidRPr="009805B6">
        <w:rPr>
          <w:rFonts w:ascii="Gibson" w:hAnsi="Gibson" w:cs="Calibri"/>
          <w:szCs w:val="24"/>
          <w:lang w:val="en" w:eastAsia="en-GB"/>
        </w:rPr>
        <w:t>GO Soccer Mums Deliverer</w:t>
      </w:r>
      <w:r w:rsidRPr="009805B6">
        <w:rPr>
          <w:rFonts w:ascii="Gibson" w:hAnsi="Gibson" w:cs="Calibri"/>
          <w:lang w:val="en" w:eastAsia="en-GB"/>
        </w:rPr>
        <w:t xml:space="preserve"> will review and revise their position description to ensure it continues to reflect the requirements of the role.  </w:t>
      </w:r>
    </w:p>
    <w:p w14:paraId="6FAE9CCE" w14:textId="77777777" w:rsidR="006C6F2C" w:rsidRPr="009805B6" w:rsidRDefault="006C6F2C" w:rsidP="006C6F2C">
      <w:pPr>
        <w:spacing w:after="60"/>
        <w:rPr>
          <w:rFonts w:ascii="Gibson" w:hAnsi="Gibson" w:cs="Calibri"/>
          <w:lang w:val="en" w:eastAsia="en-GB"/>
        </w:rPr>
      </w:pPr>
    </w:p>
    <w:p w14:paraId="18C28054" w14:textId="3E58F2B0" w:rsidR="006C6F2C" w:rsidRPr="009805B6" w:rsidRDefault="006C6F2C" w:rsidP="006C6F2C">
      <w:pPr>
        <w:spacing w:after="60"/>
        <w:rPr>
          <w:rFonts w:ascii="Gibson" w:hAnsi="Gibson" w:cs="Calibri"/>
          <w:lang w:val="en" w:eastAsia="en-GB"/>
        </w:rPr>
      </w:pPr>
      <w:r w:rsidRPr="009805B6">
        <w:rPr>
          <w:rFonts w:ascii="Gibson" w:hAnsi="Gibson" w:cs="Calibri"/>
          <w:lang w:val="en" w:eastAsia="en-GB"/>
        </w:rPr>
        <w:t xml:space="preserve">Ideally the </w:t>
      </w:r>
      <w:r w:rsidRPr="009805B6">
        <w:rPr>
          <w:rFonts w:ascii="Gibson" w:hAnsi="Gibson" w:cs="Calibri"/>
          <w:szCs w:val="24"/>
          <w:lang w:val="en" w:eastAsia="en-GB"/>
        </w:rPr>
        <w:t>GO Soccer Mums Deliverer</w:t>
      </w:r>
      <w:r w:rsidRPr="009805B6">
        <w:rPr>
          <w:rFonts w:ascii="Gibson" w:hAnsi="Gibson" w:cs="Calibri"/>
          <w:lang w:val="en" w:eastAsia="en-GB"/>
        </w:rPr>
        <w:t xml:space="preserve"> should review the plans for the following season and make recommendations to the Committee for any changes they suggest for next season.</w:t>
      </w:r>
    </w:p>
    <w:p w14:paraId="78C1C2CC" w14:textId="77777777" w:rsidR="006C6F2C" w:rsidRPr="009805B6" w:rsidRDefault="006C6F2C" w:rsidP="006C6F2C">
      <w:pPr>
        <w:spacing w:after="60"/>
        <w:rPr>
          <w:rFonts w:ascii="Gibson" w:hAnsi="Gibson" w:cs="Calibri"/>
          <w:lang w:val="en" w:eastAsia="en-GB"/>
        </w:rPr>
      </w:pPr>
    </w:p>
    <w:p w14:paraId="3C5AF35C" w14:textId="77777777" w:rsidR="006C6F2C" w:rsidRPr="009805B6" w:rsidRDefault="006C6F2C" w:rsidP="006C6F2C">
      <w:pPr>
        <w:spacing w:after="60"/>
        <w:rPr>
          <w:rFonts w:ascii="Gibson" w:hAnsi="Gibson" w:cs="Calibri"/>
          <w:lang w:val="en" w:eastAsia="en-GB"/>
        </w:rPr>
      </w:pPr>
      <w:r w:rsidRPr="009805B6">
        <w:rPr>
          <w:rFonts w:ascii="Gibson" w:hAnsi="Gibson" w:cs="Calibri"/>
          <w:lang w:val="en" w:eastAsia="en-GB"/>
        </w:rPr>
        <w:t>The updated Position Description and supporting information must be provided to the Secretary prior to the Annual General Meeting each year.</w:t>
      </w:r>
    </w:p>
    <w:p w14:paraId="0836F5F4" w14:textId="77777777" w:rsidR="006C6F2C" w:rsidRPr="009805B6" w:rsidRDefault="006C6F2C" w:rsidP="006C6F2C">
      <w:pPr>
        <w:spacing w:after="60"/>
        <w:rPr>
          <w:rFonts w:ascii="Gibson" w:hAnsi="Gibson" w:cs="Calibri"/>
          <w:lang w:val="en" w:eastAsia="en-GB"/>
        </w:rPr>
      </w:pPr>
    </w:p>
    <w:p w14:paraId="21FE068B" w14:textId="77777777" w:rsidR="006C6F2C" w:rsidRPr="009805B6" w:rsidRDefault="006C6F2C" w:rsidP="006C6F2C">
      <w:pPr>
        <w:spacing w:after="0"/>
        <w:rPr>
          <w:rFonts w:ascii="Gibson" w:hAnsi="Gibson" w:cs="Arial"/>
          <w:szCs w:val="20"/>
        </w:rPr>
      </w:pPr>
    </w:p>
    <w:p w14:paraId="294DC1F6" w14:textId="77777777" w:rsidR="006C6F2C" w:rsidRPr="009805B6" w:rsidRDefault="006C6F2C" w:rsidP="006C6F2C">
      <w:pPr>
        <w:spacing w:after="60"/>
        <w:rPr>
          <w:rFonts w:ascii="Gibson" w:hAnsi="Gibson" w:cs="Calibri"/>
          <w:b/>
          <w:bCs/>
          <w:color w:val="222A35"/>
          <w:sz w:val="24"/>
          <w:lang w:val="en" w:eastAsia="en-GB"/>
        </w:rPr>
      </w:pPr>
      <w:r w:rsidRPr="009805B6">
        <w:rPr>
          <w:rFonts w:ascii="Gibson" w:hAnsi="Gibson" w:cs="Calibri"/>
          <w:b/>
          <w:bCs/>
          <w:color w:val="222A35"/>
          <w:sz w:val="24"/>
          <w:lang w:val="en" w:eastAsia="en-GB"/>
        </w:rPr>
        <w:t>Essential Skills and requirements</w:t>
      </w:r>
    </w:p>
    <w:p w14:paraId="3E6A6CD3" w14:textId="77777777" w:rsidR="006C6F2C" w:rsidRPr="009805B6" w:rsidRDefault="006C6F2C" w:rsidP="006C6F2C">
      <w:pPr>
        <w:pStyle w:val="ListParagraph"/>
        <w:numPr>
          <w:ilvl w:val="0"/>
          <w:numId w:val="4"/>
        </w:numPr>
        <w:spacing w:after="60" w:line="276" w:lineRule="auto"/>
        <w:contextualSpacing w:val="0"/>
        <w:rPr>
          <w:rFonts w:ascii="Gibson" w:hAnsi="Gibson" w:cs="Calibri"/>
          <w:lang w:val="en" w:eastAsia="en-GB"/>
        </w:rPr>
      </w:pPr>
      <w:r w:rsidRPr="009805B6">
        <w:rPr>
          <w:rFonts w:ascii="Gibson" w:hAnsi="Gibson" w:cs="Calibri"/>
          <w:lang w:val="en" w:eastAsia="en-GB"/>
        </w:rPr>
        <w:t>Hold or willing to apply for a current volunteer “working with children” check.</w:t>
      </w:r>
    </w:p>
    <w:p w14:paraId="13DDA895" w14:textId="73B35A90" w:rsidR="006C6F2C" w:rsidRPr="009805B6" w:rsidRDefault="006C6F2C" w:rsidP="006C6F2C">
      <w:pPr>
        <w:numPr>
          <w:ilvl w:val="0"/>
          <w:numId w:val="4"/>
        </w:numPr>
        <w:spacing w:before="100" w:beforeAutospacing="1" w:after="100" w:afterAutospacing="1" w:line="240" w:lineRule="auto"/>
        <w:rPr>
          <w:rFonts w:ascii="Gibson" w:eastAsia="Times New Roman" w:hAnsi="Gibson" w:cstheme="minorHAnsi"/>
          <w:lang w:eastAsia="en-AU"/>
        </w:rPr>
      </w:pPr>
      <w:r w:rsidRPr="009805B6">
        <w:rPr>
          <w:rFonts w:ascii="Gibson" w:eastAsia="Times New Roman" w:hAnsi="Gibson" w:cstheme="minorHAnsi"/>
          <w:lang w:eastAsia="en-AU"/>
        </w:rPr>
        <w:t xml:space="preserve">Mandatory: Complete </w:t>
      </w:r>
      <w:r w:rsidRPr="009805B6">
        <w:rPr>
          <w:rFonts w:ascii="Gibson" w:eastAsia="Times New Roman" w:hAnsi="Gibson" w:cstheme="minorHAnsi"/>
          <w:b/>
          <w:bCs/>
          <w:lang w:eastAsia="en-AU"/>
        </w:rPr>
        <w:t xml:space="preserve">GO Soccer Mums Deliverer Development </w:t>
      </w:r>
      <w:r w:rsidRPr="009805B6">
        <w:rPr>
          <w:rFonts w:ascii="Gibson" w:eastAsia="Times New Roman" w:hAnsi="Gibson" w:cstheme="minorHAnsi"/>
          <w:lang w:eastAsia="en-AU"/>
        </w:rPr>
        <w:t>(1.5h online course)</w:t>
      </w:r>
    </w:p>
    <w:p w14:paraId="000E8627" w14:textId="77777777" w:rsidR="006C6F2C" w:rsidRPr="009805B6" w:rsidRDefault="006C6F2C" w:rsidP="006C6F2C">
      <w:pPr>
        <w:numPr>
          <w:ilvl w:val="0"/>
          <w:numId w:val="4"/>
        </w:numPr>
        <w:spacing w:before="100" w:beforeAutospacing="1" w:after="100" w:afterAutospacing="1" w:line="240" w:lineRule="auto"/>
        <w:rPr>
          <w:rFonts w:ascii="Gibson" w:eastAsia="Times New Roman" w:hAnsi="Gibson" w:cstheme="minorHAnsi"/>
          <w:lang w:eastAsia="en-AU"/>
        </w:rPr>
      </w:pPr>
      <w:r w:rsidRPr="009805B6">
        <w:rPr>
          <w:rFonts w:ascii="Gibson" w:eastAsia="Times New Roman" w:hAnsi="Gibson" w:cstheme="minorHAnsi"/>
          <w:lang w:val="en-US" w:eastAsia="en-AU"/>
        </w:rPr>
        <w:t>Inclusive, positive, and welcoming attitude</w:t>
      </w:r>
    </w:p>
    <w:p w14:paraId="23EED367" w14:textId="0A7564FA" w:rsidR="006C6F2C" w:rsidRPr="009805B6" w:rsidRDefault="00E23D56" w:rsidP="00D71035">
      <w:pPr>
        <w:pStyle w:val="ListParagraph"/>
        <w:numPr>
          <w:ilvl w:val="0"/>
          <w:numId w:val="4"/>
        </w:numPr>
        <w:spacing w:after="60" w:line="276" w:lineRule="auto"/>
        <w:contextualSpacing w:val="0"/>
        <w:rPr>
          <w:rFonts w:ascii="Gibson" w:hAnsi="Gibson" w:cs="Calibri"/>
          <w:lang w:val="en" w:eastAsia="en-GB"/>
        </w:rPr>
      </w:pPr>
      <w:r w:rsidRPr="009805B6">
        <w:rPr>
          <w:rFonts w:ascii="Gibson" w:hAnsi="Gibson" w:cs="Calibri"/>
          <w:lang w:val="en" w:eastAsia="en-GB"/>
        </w:rPr>
        <w:t>I</w:t>
      </w:r>
      <w:r w:rsidR="006C6F2C" w:rsidRPr="009805B6">
        <w:rPr>
          <w:rFonts w:ascii="Gibson" w:hAnsi="Gibson" w:cs="Calibri"/>
          <w:lang w:val="en" w:eastAsia="en-GB"/>
        </w:rPr>
        <w:t>nterpersonal communication skills, including people management and presentation skills.</w:t>
      </w:r>
    </w:p>
    <w:p w14:paraId="29C5B8C9" w14:textId="3D8DBE68" w:rsidR="006C6F2C" w:rsidRPr="009805B6" w:rsidRDefault="006C6F2C" w:rsidP="006C6F2C">
      <w:pPr>
        <w:pStyle w:val="ListParagraph"/>
        <w:numPr>
          <w:ilvl w:val="0"/>
          <w:numId w:val="4"/>
        </w:numPr>
        <w:spacing w:after="60" w:line="276" w:lineRule="auto"/>
        <w:contextualSpacing w:val="0"/>
        <w:rPr>
          <w:rFonts w:ascii="Gibson" w:hAnsi="Gibson" w:cs="Calibri"/>
          <w:lang w:val="en" w:eastAsia="en-GB"/>
        </w:rPr>
      </w:pPr>
      <w:r w:rsidRPr="009805B6">
        <w:rPr>
          <w:rFonts w:ascii="Gibson" w:hAnsi="Gibson" w:cs="Calibri"/>
          <w:lang w:val="en" w:eastAsia="en-GB"/>
        </w:rPr>
        <w:t>Ability to provide leadership and direction.</w:t>
      </w:r>
    </w:p>
    <w:p w14:paraId="65E36E49" w14:textId="77777777" w:rsidR="006C6F2C" w:rsidRPr="009805B6" w:rsidRDefault="006C6F2C" w:rsidP="006C6F2C">
      <w:pPr>
        <w:spacing w:after="60"/>
        <w:rPr>
          <w:rFonts w:ascii="Gibson" w:hAnsi="Gibson" w:cs="Arial"/>
          <w:szCs w:val="20"/>
        </w:rPr>
      </w:pPr>
    </w:p>
    <w:p w14:paraId="610AC71A" w14:textId="0680E852" w:rsidR="006C6F2C" w:rsidRPr="009805B6" w:rsidRDefault="006C6F2C" w:rsidP="006C6F2C">
      <w:pPr>
        <w:spacing w:after="60"/>
        <w:rPr>
          <w:rFonts w:ascii="Gibson" w:hAnsi="Gibson" w:cs="Calibri"/>
          <w:szCs w:val="24"/>
          <w:lang w:val="en" w:eastAsia="en-GB"/>
        </w:rPr>
      </w:pPr>
      <w:bookmarkStart w:id="0" w:name="_Hlk60994626"/>
      <w:r w:rsidRPr="009805B6">
        <w:rPr>
          <w:rFonts w:ascii="Gibson" w:hAnsi="Gibson" w:cs="Calibri"/>
          <w:szCs w:val="24"/>
          <w:lang w:val="en" w:eastAsia="en-GB"/>
        </w:rPr>
        <w:t xml:space="preserve">The estimated time commitment required as the GO Soccer Mums Deliverer is </w:t>
      </w:r>
      <w:r w:rsidR="00E23D56" w:rsidRPr="009805B6">
        <w:rPr>
          <w:rFonts w:ascii="Gibson" w:hAnsi="Gibson" w:cs="Calibri"/>
          <w:b/>
          <w:bCs/>
          <w:szCs w:val="24"/>
          <w:lang w:val="en" w:eastAsia="en-GB"/>
        </w:rPr>
        <w:t>1</w:t>
      </w:r>
      <w:r w:rsidR="009805B6" w:rsidRPr="009805B6">
        <w:rPr>
          <w:rFonts w:ascii="Gibson" w:hAnsi="Gibson" w:cs="Calibri"/>
          <w:b/>
          <w:bCs/>
          <w:szCs w:val="24"/>
          <w:lang w:val="en" w:eastAsia="en-GB"/>
        </w:rPr>
        <w:t>.</w:t>
      </w:r>
      <w:r w:rsidR="00E23D56" w:rsidRPr="009805B6">
        <w:rPr>
          <w:rFonts w:ascii="Gibson" w:hAnsi="Gibson" w:cs="Calibri"/>
          <w:b/>
          <w:bCs/>
          <w:szCs w:val="24"/>
          <w:lang w:val="en" w:eastAsia="en-GB"/>
        </w:rPr>
        <w:t xml:space="preserve">5 </w:t>
      </w:r>
      <w:r w:rsidRPr="009805B6">
        <w:rPr>
          <w:rFonts w:ascii="Gibson" w:hAnsi="Gibson" w:cs="Calibri"/>
          <w:b/>
          <w:bCs/>
          <w:szCs w:val="24"/>
          <w:lang w:val="en" w:eastAsia="en-GB"/>
        </w:rPr>
        <w:t>hours</w:t>
      </w:r>
      <w:r w:rsidRPr="009805B6">
        <w:rPr>
          <w:rFonts w:ascii="Gibson" w:hAnsi="Gibson" w:cs="Calibri"/>
          <w:szCs w:val="24"/>
          <w:lang w:val="en" w:eastAsia="en-GB"/>
        </w:rPr>
        <w:t xml:space="preserve"> per week.</w:t>
      </w:r>
    </w:p>
    <w:p w14:paraId="75850F74" w14:textId="77777777" w:rsidR="006C6F2C" w:rsidRPr="009805B6" w:rsidRDefault="006C6F2C" w:rsidP="006C6F2C">
      <w:pPr>
        <w:spacing w:before="240"/>
        <w:rPr>
          <w:rFonts w:ascii="Gibson" w:hAnsi="Gibson" w:cs="Calibri"/>
          <w:b/>
          <w:bCs/>
          <w:color w:val="222A35"/>
          <w:sz w:val="24"/>
          <w:lang w:val="en" w:eastAsia="en-GB"/>
        </w:rPr>
      </w:pPr>
      <w:bookmarkStart w:id="1" w:name="_Hlk58929298"/>
      <w:r w:rsidRPr="009805B6">
        <w:rPr>
          <w:rFonts w:ascii="Gibson" w:hAnsi="Gibson" w:cs="Calibri"/>
          <w:b/>
          <w:bCs/>
          <w:color w:val="222A35"/>
          <w:sz w:val="24"/>
          <w:lang w:val="en" w:eastAsia="en-GB"/>
        </w:rPr>
        <w:t>Disclaimer</w:t>
      </w:r>
    </w:p>
    <w:p w14:paraId="0CAEBB45" w14:textId="77777777" w:rsidR="006C6F2C" w:rsidRPr="009805B6" w:rsidRDefault="006C6F2C" w:rsidP="006C6F2C">
      <w:pPr>
        <w:rPr>
          <w:rFonts w:ascii="Gibson" w:hAnsi="Gibson" w:cs="Arial"/>
          <w:sz w:val="24"/>
          <w:szCs w:val="28"/>
        </w:rPr>
      </w:pPr>
      <w:r w:rsidRPr="009805B6">
        <w:rPr>
          <w:rFonts w:ascii="Gibson" w:hAnsi="Gibson" w:cs="Arial"/>
          <w:i/>
          <w:iCs/>
          <w:color w:val="808080"/>
          <w:sz w:val="18"/>
          <w:szCs w:val="20"/>
        </w:rPr>
        <w:t>DISCLAIMER: While all care has been taken in the preparation of this material and the entire FV Resource Library, no responsibility is accepted by the author(s) or Football Victoria, its staff, volunteers or partners, for any errors, omissions or inaccuracies. The material provided in this resource has been prepared to provide general information and guidance only. It is not intended to be relied upon or be a substitute for legal or other professional advice. No responsibility will be accepted by the author(s) or Football Victoria or its staff, volunteers or partners for any known or unknown consequences that may result from reliance on any information provided in this publication.</w:t>
      </w:r>
    </w:p>
    <w:bookmarkEnd w:id="0"/>
    <w:bookmarkEnd w:id="1"/>
    <w:p w14:paraId="26530FB9" w14:textId="77777777" w:rsidR="006C6F2C" w:rsidRPr="009805B6" w:rsidRDefault="006C6F2C" w:rsidP="006C6F2C">
      <w:pPr>
        <w:spacing w:after="60"/>
        <w:rPr>
          <w:rFonts w:ascii="Gibson" w:hAnsi="Gibson" w:cs="Arial"/>
          <w:szCs w:val="20"/>
        </w:rPr>
      </w:pPr>
    </w:p>
    <w:p w14:paraId="67C0A277" w14:textId="77777777" w:rsidR="00D57E30" w:rsidRPr="009805B6" w:rsidRDefault="00D57E30">
      <w:pPr>
        <w:rPr>
          <w:rFonts w:ascii="Gibson" w:hAnsi="Gibson"/>
        </w:rPr>
      </w:pPr>
    </w:p>
    <w:sectPr w:rsidR="00D57E30" w:rsidRPr="009805B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CD29BE" w14:textId="77777777" w:rsidR="00D37907" w:rsidRDefault="00D37907" w:rsidP="006C6F2C">
      <w:pPr>
        <w:spacing w:after="0" w:line="240" w:lineRule="auto"/>
      </w:pPr>
      <w:r>
        <w:separator/>
      </w:r>
    </w:p>
  </w:endnote>
  <w:endnote w:type="continuationSeparator" w:id="0">
    <w:p w14:paraId="7AAB1473" w14:textId="77777777" w:rsidR="00D37907" w:rsidRDefault="00D37907" w:rsidP="006C6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bson">
    <w:panose1 w:val="02000000000000000000"/>
    <w:charset w:val="00"/>
    <w:family w:val="modern"/>
    <w:notTrueType/>
    <w:pitch w:val="variable"/>
    <w:sig w:usb0="A000002F" w:usb1="5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C73B88" w14:textId="77777777" w:rsidR="00D37907" w:rsidRDefault="00D37907" w:rsidP="006C6F2C">
      <w:pPr>
        <w:spacing w:after="0" w:line="240" w:lineRule="auto"/>
      </w:pPr>
      <w:r>
        <w:separator/>
      </w:r>
    </w:p>
  </w:footnote>
  <w:footnote w:type="continuationSeparator" w:id="0">
    <w:p w14:paraId="269B99E2" w14:textId="77777777" w:rsidR="00D37907" w:rsidRDefault="00D37907" w:rsidP="006C6F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F691C6" w14:textId="4D9BB547" w:rsidR="006C6F2C" w:rsidRDefault="006C6F2C">
    <w:pPr>
      <w:pStyle w:val="Header"/>
    </w:pPr>
    <w:r>
      <w:rPr>
        <w:noProof/>
      </w:rPr>
      <w:drawing>
        <wp:anchor distT="0" distB="0" distL="114300" distR="114300" simplePos="0" relativeHeight="251659264" behindDoc="0" locked="0" layoutInCell="1" allowOverlap="1" wp14:anchorId="69863A5C" wp14:editId="5D79C5E5">
          <wp:simplePos x="0" y="0"/>
          <wp:positionH relativeFrom="column">
            <wp:posOffset>0</wp:posOffset>
          </wp:positionH>
          <wp:positionV relativeFrom="paragraph">
            <wp:posOffset>-635</wp:posOffset>
          </wp:positionV>
          <wp:extent cx="2113915" cy="700405"/>
          <wp:effectExtent l="0" t="0" r="635" b="4445"/>
          <wp:wrapNone/>
          <wp:docPr id="5" name="Picture 5"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close up of a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3915" cy="7004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D0058"/>
    <w:multiLevelType w:val="hybridMultilevel"/>
    <w:tmpl w:val="DB4C71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A317BA0"/>
    <w:multiLevelType w:val="hybridMultilevel"/>
    <w:tmpl w:val="F3FEEE5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1BD45C23"/>
    <w:multiLevelType w:val="multilevel"/>
    <w:tmpl w:val="DB944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D16992"/>
    <w:multiLevelType w:val="hybridMultilevel"/>
    <w:tmpl w:val="C9FECA02"/>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1BC688D"/>
    <w:multiLevelType w:val="hybridMultilevel"/>
    <w:tmpl w:val="A5C287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F1613D1"/>
    <w:multiLevelType w:val="hybridMultilevel"/>
    <w:tmpl w:val="E01E99E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31F42753"/>
    <w:multiLevelType w:val="hybridMultilevel"/>
    <w:tmpl w:val="9AFE728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335040A9"/>
    <w:multiLevelType w:val="hybridMultilevel"/>
    <w:tmpl w:val="B944007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33551087"/>
    <w:multiLevelType w:val="hybridMultilevel"/>
    <w:tmpl w:val="720C968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77117EF"/>
    <w:multiLevelType w:val="hybridMultilevel"/>
    <w:tmpl w:val="222AEF94"/>
    <w:lvl w:ilvl="0" w:tplc="0C09000F">
      <w:start w:val="1"/>
      <w:numFmt w:val="decimal"/>
      <w:lvlText w:val="%1."/>
      <w:lvlJc w:val="left"/>
      <w:pPr>
        <w:tabs>
          <w:tab w:val="num" w:pos="720"/>
        </w:tabs>
        <w:ind w:left="720" w:hanging="360"/>
      </w:pPr>
      <w:rPr>
        <w:rFonts w:hint="default"/>
      </w:rPr>
    </w:lvl>
    <w:lvl w:ilvl="1" w:tplc="6C8CB85C">
      <w:start w:val="1"/>
      <w:numFmt w:val="bullet"/>
      <w:lvlText w:val="•"/>
      <w:lvlJc w:val="left"/>
      <w:pPr>
        <w:tabs>
          <w:tab w:val="num" w:pos="1440"/>
        </w:tabs>
        <w:ind w:left="1440" w:hanging="360"/>
      </w:pPr>
      <w:rPr>
        <w:rFonts w:ascii="Arial" w:hAnsi="Arial" w:hint="default"/>
      </w:rPr>
    </w:lvl>
    <w:lvl w:ilvl="2" w:tplc="26C47670" w:tentative="1">
      <w:start w:val="1"/>
      <w:numFmt w:val="bullet"/>
      <w:lvlText w:val="•"/>
      <w:lvlJc w:val="left"/>
      <w:pPr>
        <w:tabs>
          <w:tab w:val="num" w:pos="2160"/>
        </w:tabs>
        <w:ind w:left="2160" w:hanging="360"/>
      </w:pPr>
      <w:rPr>
        <w:rFonts w:ascii="Arial" w:hAnsi="Arial" w:hint="default"/>
      </w:rPr>
    </w:lvl>
    <w:lvl w:ilvl="3" w:tplc="2C564434" w:tentative="1">
      <w:start w:val="1"/>
      <w:numFmt w:val="bullet"/>
      <w:lvlText w:val="•"/>
      <w:lvlJc w:val="left"/>
      <w:pPr>
        <w:tabs>
          <w:tab w:val="num" w:pos="2880"/>
        </w:tabs>
        <w:ind w:left="2880" w:hanging="360"/>
      </w:pPr>
      <w:rPr>
        <w:rFonts w:ascii="Arial" w:hAnsi="Arial" w:hint="default"/>
      </w:rPr>
    </w:lvl>
    <w:lvl w:ilvl="4" w:tplc="F6269C60" w:tentative="1">
      <w:start w:val="1"/>
      <w:numFmt w:val="bullet"/>
      <w:lvlText w:val="•"/>
      <w:lvlJc w:val="left"/>
      <w:pPr>
        <w:tabs>
          <w:tab w:val="num" w:pos="3600"/>
        </w:tabs>
        <w:ind w:left="3600" w:hanging="360"/>
      </w:pPr>
      <w:rPr>
        <w:rFonts w:ascii="Arial" w:hAnsi="Arial" w:hint="default"/>
      </w:rPr>
    </w:lvl>
    <w:lvl w:ilvl="5" w:tplc="910E3C48" w:tentative="1">
      <w:start w:val="1"/>
      <w:numFmt w:val="bullet"/>
      <w:lvlText w:val="•"/>
      <w:lvlJc w:val="left"/>
      <w:pPr>
        <w:tabs>
          <w:tab w:val="num" w:pos="4320"/>
        </w:tabs>
        <w:ind w:left="4320" w:hanging="360"/>
      </w:pPr>
      <w:rPr>
        <w:rFonts w:ascii="Arial" w:hAnsi="Arial" w:hint="default"/>
      </w:rPr>
    </w:lvl>
    <w:lvl w:ilvl="6" w:tplc="26AC0EBC" w:tentative="1">
      <w:start w:val="1"/>
      <w:numFmt w:val="bullet"/>
      <w:lvlText w:val="•"/>
      <w:lvlJc w:val="left"/>
      <w:pPr>
        <w:tabs>
          <w:tab w:val="num" w:pos="5040"/>
        </w:tabs>
        <w:ind w:left="5040" w:hanging="360"/>
      </w:pPr>
      <w:rPr>
        <w:rFonts w:ascii="Arial" w:hAnsi="Arial" w:hint="default"/>
      </w:rPr>
    </w:lvl>
    <w:lvl w:ilvl="7" w:tplc="A930089E" w:tentative="1">
      <w:start w:val="1"/>
      <w:numFmt w:val="bullet"/>
      <w:lvlText w:val="•"/>
      <w:lvlJc w:val="left"/>
      <w:pPr>
        <w:tabs>
          <w:tab w:val="num" w:pos="5760"/>
        </w:tabs>
        <w:ind w:left="5760" w:hanging="360"/>
      </w:pPr>
      <w:rPr>
        <w:rFonts w:ascii="Arial" w:hAnsi="Arial" w:hint="default"/>
      </w:rPr>
    </w:lvl>
    <w:lvl w:ilvl="8" w:tplc="FEF0E0B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6B2521A"/>
    <w:multiLevelType w:val="hybridMultilevel"/>
    <w:tmpl w:val="EB42F4E8"/>
    <w:lvl w:ilvl="0" w:tplc="258CF242">
      <w:start w:val="1"/>
      <w:numFmt w:val="bullet"/>
      <w:lvlText w:val="•"/>
      <w:lvlJc w:val="left"/>
      <w:pPr>
        <w:tabs>
          <w:tab w:val="num" w:pos="720"/>
        </w:tabs>
        <w:ind w:left="720" w:hanging="360"/>
      </w:pPr>
      <w:rPr>
        <w:rFonts w:ascii="Arial" w:hAnsi="Arial" w:hint="default"/>
      </w:rPr>
    </w:lvl>
    <w:lvl w:ilvl="1" w:tplc="6C8CB85C" w:tentative="1">
      <w:start w:val="1"/>
      <w:numFmt w:val="bullet"/>
      <w:lvlText w:val="•"/>
      <w:lvlJc w:val="left"/>
      <w:pPr>
        <w:tabs>
          <w:tab w:val="num" w:pos="1440"/>
        </w:tabs>
        <w:ind w:left="1440" w:hanging="360"/>
      </w:pPr>
      <w:rPr>
        <w:rFonts w:ascii="Arial" w:hAnsi="Arial" w:hint="default"/>
      </w:rPr>
    </w:lvl>
    <w:lvl w:ilvl="2" w:tplc="26C47670" w:tentative="1">
      <w:start w:val="1"/>
      <w:numFmt w:val="bullet"/>
      <w:lvlText w:val="•"/>
      <w:lvlJc w:val="left"/>
      <w:pPr>
        <w:tabs>
          <w:tab w:val="num" w:pos="2160"/>
        </w:tabs>
        <w:ind w:left="2160" w:hanging="360"/>
      </w:pPr>
      <w:rPr>
        <w:rFonts w:ascii="Arial" w:hAnsi="Arial" w:hint="default"/>
      </w:rPr>
    </w:lvl>
    <w:lvl w:ilvl="3" w:tplc="2C564434" w:tentative="1">
      <w:start w:val="1"/>
      <w:numFmt w:val="bullet"/>
      <w:lvlText w:val="•"/>
      <w:lvlJc w:val="left"/>
      <w:pPr>
        <w:tabs>
          <w:tab w:val="num" w:pos="2880"/>
        </w:tabs>
        <w:ind w:left="2880" w:hanging="360"/>
      </w:pPr>
      <w:rPr>
        <w:rFonts w:ascii="Arial" w:hAnsi="Arial" w:hint="default"/>
      </w:rPr>
    </w:lvl>
    <w:lvl w:ilvl="4" w:tplc="F6269C60" w:tentative="1">
      <w:start w:val="1"/>
      <w:numFmt w:val="bullet"/>
      <w:lvlText w:val="•"/>
      <w:lvlJc w:val="left"/>
      <w:pPr>
        <w:tabs>
          <w:tab w:val="num" w:pos="3600"/>
        </w:tabs>
        <w:ind w:left="3600" w:hanging="360"/>
      </w:pPr>
      <w:rPr>
        <w:rFonts w:ascii="Arial" w:hAnsi="Arial" w:hint="default"/>
      </w:rPr>
    </w:lvl>
    <w:lvl w:ilvl="5" w:tplc="910E3C48" w:tentative="1">
      <w:start w:val="1"/>
      <w:numFmt w:val="bullet"/>
      <w:lvlText w:val="•"/>
      <w:lvlJc w:val="left"/>
      <w:pPr>
        <w:tabs>
          <w:tab w:val="num" w:pos="4320"/>
        </w:tabs>
        <w:ind w:left="4320" w:hanging="360"/>
      </w:pPr>
      <w:rPr>
        <w:rFonts w:ascii="Arial" w:hAnsi="Arial" w:hint="default"/>
      </w:rPr>
    </w:lvl>
    <w:lvl w:ilvl="6" w:tplc="26AC0EBC" w:tentative="1">
      <w:start w:val="1"/>
      <w:numFmt w:val="bullet"/>
      <w:lvlText w:val="•"/>
      <w:lvlJc w:val="left"/>
      <w:pPr>
        <w:tabs>
          <w:tab w:val="num" w:pos="5040"/>
        </w:tabs>
        <w:ind w:left="5040" w:hanging="360"/>
      </w:pPr>
      <w:rPr>
        <w:rFonts w:ascii="Arial" w:hAnsi="Arial" w:hint="default"/>
      </w:rPr>
    </w:lvl>
    <w:lvl w:ilvl="7" w:tplc="A930089E" w:tentative="1">
      <w:start w:val="1"/>
      <w:numFmt w:val="bullet"/>
      <w:lvlText w:val="•"/>
      <w:lvlJc w:val="left"/>
      <w:pPr>
        <w:tabs>
          <w:tab w:val="num" w:pos="5760"/>
        </w:tabs>
        <w:ind w:left="5760" w:hanging="360"/>
      </w:pPr>
      <w:rPr>
        <w:rFonts w:ascii="Arial" w:hAnsi="Arial" w:hint="default"/>
      </w:rPr>
    </w:lvl>
    <w:lvl w:ilvl="8" w:tplc="FEF0E0B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53450E7"/>
    <w:multiLevelType w:val="hybridMultilevel"/>
    <w:tmpl w:val="ECE4A30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1DA7985"/>
    <w:multiLevelType w:val="hybridMultilevel"/>
    <w:tmpl w:val="710A27F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2"/>
  </w:num>
  <w:num w:numId="2">
    <w:abstractNumId w:val="10"/>
  </w:num>
  <w:num w:numId="3">
    <w:abstractNumId w:val="0"/>
  </w:num>
  <w:num w:numId="4">
    <w:abstractNumId w:val="3"/>
  </w:num>
  <w:num w:numId="5">
    <w:abstractNumId w:val="9"/>
  </w:num>
  <w:num w:numId="6">
    <w:abstractNumId w:val="10"/>
  </w:num>
  <w:num w:numId="7">
    <w:abstractNumId w:val="4"/>
  </w:num>
  <w:num w:numId="8">
    <w:abstractNumId w:val="5"/>
  </w:num>
  <w:num w:numId="9">
    <w:abstractNumId w:val="6"/>
  </w:num>
  <w:num w:numId="10">
    <w:abstractNumId w:val="11"/>
  </w:num>
  <w:num w:numId="11">
    <w:abstractNumId w:val="8"/>
  </w:num>
  <w:num w:numId="12">
    <w:abstractNumId w:val="12"/>
  </w:num>
  <w:num w:numId="13">
    <w:abstractNumId w:val="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E30"/>
    <w:rsid w:val="00206DDB"/>
    <w:rsid w:val="004802DF"/>
    <w:rsid w:val="00591EFC"/>
    <w:rsid w:val="006313C8"/>
    <w:rsid w:val="006779AB"/>
    <w:rsid w:val="006C6F2C"/>
    <w:rsid w:val="00970768"/>
    <w:rsid w:val="009805B6"/>
    <w:rsid w:val="009F2600"/>
    <w:rsid w:val="00B45CE6"/>
    <w:rsid w:val="00BC7923"/>
    <w:rsid w:val="00BF2F8F"/>
    <w:rsid w:val="00D37907"/>
    <w:rsid w:val="00D57E30"/>
    <w:rsid w:val="00E23D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9B101"/>
  <w15:chartTrackingRefBased/>
  <w15:docId w15:val="{F8573E17-182F-4982-9478-4DD56336E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7E3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6779AB"/>
    <w:pPr>
      <w:ind w:left="720"/>
      <w:contextualSpacing/>
    </w:pPr>
  </w:style>
  <w:style w:type="paragraph" w:styleId="Header">
    <w:name w:val="header"/>
    <w:basedOn w:val="Normal"/>
    <w:link w:val="HeaderChar"/>
    <w:uiPriority w:val="99"/>
    <w:unhideWhenUsed/>
    <w:rsid w:val="006C6F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6F2C"/>
  </w:style>
  <w:style w:type="paragraph" w:styleId="Footer">
    <w:name w:val="footer"/>
    <w:basedOn w:val="Normal"/>
    <w:link w:val="FooterChar"/>
    <w:uiPriority w:val="99"/>
    <w:unhideWhenUsed/>
    <w:rsid w:val="006C6F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6F2C"/>
  </w:style>
  <w:style w:type="character" w:styleId="CommentReference">
    <w:name w:val="annotation reference"/>
    <w:basedOn w:val="DefaultParagraphFont"/>
    <w:uiPriority w:val="99"/>
    <w:semiHidden/>
    <w:unhideWhenUsed/>
    <w:rsid w:val="006C6F2C"/>
    <w:rPr>
      <w:sz w:val="16"/>
      <w:szCs w:val="16"/>
    </w:rPr>
  </w:style>
  <w:style w:type="paragraph" w:styleId="CommentText">
    <w:name w:val="annotation text"/>
    <w:basedOn w:val="Normal"/>
    <w:link w:val="CommentTextChar"/>
    <w:uiPriority w:val="99"/>
    <w:semiHidden/>
    <w:unhideWhenUsed/>
    <w:rsid w:val="006C6F2C"/>
    <w:pPr>
      <w:spacing w:line="240" w:lineRule="auto"/>
    </w:pPr>
    <w:rPr>
      <w:sz w:val="20"/>
      <w:szCs w:val="20"/>
    </w:rPr>
  </w:style>
  <w:style w:type="character" w:customStyle="1" w:styleId="CommentTextChar">
    <w:name w:val="Comment Text Char"/>
    <w:basedOn w:val="DefaultParagraphFont"/>
    <w:link w:val="CommentText"/>
    <w:uiPriority w:val="99"/>
    <w:semiHidden/>
    <w:rsid w:val="006C6F2C"/>
    <w:rPr>
      <w:sz w:val="20"/>
      <w:szCs w:val="20"/>
    </w:rPr>
  </w:style>
  <w:style w:type="paragraph" w:styleId="CommentSubject">
    <w:name w:val="annotation subject"/>
    <w:basedOn w:val="CommentText"/>
    <w:next w:val="CommentText"/>
    <w:link w:val="CommentSubjectChar"/>
    <w:uiPriority w:val="99"/>
    <w:semiHidden/>
    <w:unhideWhenUsed/>
    <w:rsid w:val="006C6F2C"/>
    <w:rPr>
      <w:b/>
      <w:bCs/>
    </w:rPr>
  </w:style>
  <w:style w:type="character" w:customStyle="1" w:styleId="CommentSubjectChar">
    <w:name w:val="Comment Subject Char"/>
    <w:basedOn w:val="CommentTextChar"/>
    <w:link w:val="CommentSubject"/>
    <w:uiPriority w:val="99"/>
    <w:semiHidden/>
    <w:rsid w:val="006C6F2C"/>
    <w:rPr>
      <w:b/>
      <w:bCs/>
      <w:sz w:val="20"/>
      <w:szCs w:val="20"/>
    </w:rPr>
  </w:style>
  <w:style w:type="paragraph" w:styleId="BalloonText">
    <w:name w:val="Balloon Text"/>
    <w:basedOn w:val="Normal"/>
    <w:link w:val="BalloonTextChar"/>
    <w:uiPriority w:val="99"/>
    <w:semiHidden/>
    <w:unhideWhenUsed/>
    <w:rsid w:val="006C6F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6F2C"/>
    <w:rPr>
      <w:rFonts w:ascii="Segoe UI" w:hAnsi="Segoe UI" w:cs="Segoe UI"/>
      <w:sz w:val="18"/>
      <w:szCs w:val="18"/>
    </w:rPr>
  </w:style>
  <w:style w:type="character" w:styleId="Hyperlink">
    <w:name w:val="Hyperlink"/>
    <w:basedOn w:val="DefaultParagraphFont"/>
    <w:uiPriority w:val="99"/>
    <w:unhideWhenUsed/>
    <w:rsid w:val="006C6F2C"/>
    <w:rPr>
      <w:color w:val="0563C1" w:themeColor="hyperlink"/>
      <w:u w:val="single"/>
    </w:rPr>
  </w:style>
  <w:style w:type="character" w:styleId="UnresolvedMention">
    <w:name w:val="Unresolved Mention"/>
    <w:basedOn w:val="DefaultParagraphFont"/>
    <w:uiPriority w:val="99"/>
    <w:semiHidden/>
    <w:unhideWhenUsed/>
    <w:rsid w:val="006C6F2C"/>
    <w:rPr>
      <w:color w:val="605E5C"/>
      <w:shd w:val="clear" w:color="auto" w:fill="E1DFDD"/>
    </w:rPr>
  </w:style>
  <w:style w:type="character" w:styleId="FollowedHyperlink">
    <w:name w:val="FollowedHyperlink"/>
    <w:basedOn w:val="DefaultParagraphFont"/>
    <w:uiPriority w:val="99"/>
    <w:semiHidden/>
    <w:unhideWhenUsed/>
    <w:rsid w:val="00206D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6780943">
      <w:bodyDiv w:val="1"/>
      <w:marLeft w:val="0"/>
      <w:marRight w:val="0"/>
      <w:marTop w:val="0"/>
      <w:marBottom w:val="0"/>
      <w:divBdr>
        <w:top w:val="none" w:sz="0" w:space="0" w:color="auto"/>
        <w:left w:val="none" w:sz="0" w:space="0" w:color="auto"/>
        <w:bottom w:val="none" w:sz="0" w:space="0" w:color="auto"/>
        <w:right w:val="none" w:sz="0" w:space="0" w:color="auto"/>
      </w:divBdr>
    </w:div>
    <w:div w:id="789130067">
      <w:bodyDiv w:val="1"/>
      <w:marLeft w:val="0"/>
      <w:marRight w:val="0"/>
      <w:marTop w:val="0"/>
      <w:marBottom w:val="0"/>
      <w:divBdr>
        <w:top w:val="none" w:sz="0" w:space="0" w:color="auto"/>
        <w:left w:val="none" w:sz="0" w:space="0" w:color="auto"/>
        <w:bottom w:val="none" w:sz="0" w:space="0" w:color="auto"/>
        <w:right w:val="none" w:sz="0" w:space="0" w:color="auto"/>
      </w:divBdr>
    </w:div>
    <w:div w:id="1588534853">
      <w:bodyDiv w:val="1"/>
      <w:marLeft w:val="0"/>
      <w:marRight w:val="0"/>
      <w:marTop w:val="0"/>
      <w:marBottom w:val="0"/>
      <w:divBdr>
        <w:top w:val="none" w:sz="0" w:space="0" w:color="auto"/>
        <w:left w:val="none" w:sz="0" w:space="0" w:color="auto"/>
        <w:bottom w:val="none" w:sz="0" w:space="0" w:color="auto"/>
        <w:right w:val="none" w:sz="0" w:space="0" w:color="auto"/>
      </w:divBdr>
      <w:divsChild>
        <w:div w:id="1712075777">
          <w:marLeft w:val="547"/>
          <w:marRight w:val="0"/>
          <w:marTop w:val="0"/>
          <w:marBottom w:val="0"/>
          <w:divBdr>
            <w:top w:val="none" w:sz="0" w:space="0" w:color="auto"/>
            <w:left w:val="none" w:sz="0" w:space="0" w:color="auto"/>
            <w:bottom w:val="none" w:sz="0" w:space="0" w:color="auto"/>
            <w:right w:val="none" w:sz="0" w:space="0" w:color="auto"/>
          </w:divBdr>
        </w:div>
        <w:div w:id="1282031238">
          <w:marLeft w:val="547"/>
          <w:marRight w:val="0"/>
          <w:marTop w:val="0"/>
          <w:marBottom w:val="0"/>
          <w:divBdr>
            <w:top w:val="none" w:sz="0" w:space="0" w:color="auto"/>
            <w:left w:val="none" w:sz="0" w:space="0" w:color="auto"/>
            <w:bottom w:val="none" w:sz="0" w:space="0" w:color="auto"/>
            <w:right w:val="none" w:sz="0" w:space="0" w:color="auto"/>
          </w:divBdr>
        </w:div>
        <w:div w:id="1053890032">
          <w:marLeft w:val="547"/>
          <w:marRight w:val="0"/>
          <w:marTop w:val="0"/>
          <w:marBottom w:val="0"/>
          <w:divBdr>
            <w:top w:val="none" w:sz="0" w:space="0" w:color="auto"/>
            <w:left w:val="none" w:sz="0" w:space="0" w:color="auto"/>
            <w:bottom w:val="none" w:sz="0" w:space="0" w:color="auto"/>
            <w:right w:val="none" w:sz="0" w:space="0" w:color="auto"/>
          </w:divBdr>
        </w:div>
        <w:div w:id="1048215051">
          <w:marLeft w:val="547"/>
          <w:marRight w:val="0"/>
          <w:marTop w:val="0"/>
          <w:marBottom w:val="0"/>
          <w:divBdr>
            <w:top w:val="none" w:sz="0" w:space="0" w:color="auto"/>
            <w:left w:val="none" w:sz="0" w:space="0" w:color="auto"/>
            <w:bottom w:val="none" w:sz="0" w:space="0" w:color="auto"/>
            <w:right w:val="none" w:sz="0" w:space="0" w:color="auto"/>
          </w:divBdr>
        </w:div>
        <w:div w:id="337971848">
          <w:marLeft w:val="547"/>
          <w:marRight w:val="0"/>
          <w:marTop w:val="0"/>
          <w:marBottom w:val="0"/>
          <w:divBdr>
            <w:top w:val="none" w:sz="0" w:space="0" w:color="auto"/>
            <w:left w:val="none" w:sz="0" w:space="0" w:color="auto"/>
            <w:bottom w:val="none" w:sz="0" w:space="0" w:color="auto"/>
            <w:right w:val="none" w:sz="0" w:space="0" w:color="auto"/>
          </w:divBdr>
        </w:div>
        <w:div w:id="2050639588">
          <w:marLeft w:val="547"/>
          <w:marRight w:val="0"/>
          <w:marTop w:val="0"/>
          <w:marBottom w:val="0"/>
          <w:divBdr>
            <w:top w:val="none" w:sz="0" w:space="0" w:color="auto"/>
            <w:left w:val="none" w:sz="0" w:space="0" w:color="auto"/>
            <w:bottom w:val="none" w:sz="0" w:space="0" w:color="auto"/>
            <w:right w:val="none" w:sz="0" w:space="0" w:color="auto"/>
          </w:divBdr>
        </w:div>
        <w:div w:id="1772161814">
          <w:marLeft w:val="547"/>
          <w:marRight w:val="0"/>
          <w:marTop w:val="0"/>
          <w:marBottom w:val="0"/>
          <w:divBdr>
            <w:top w:val="none" w:sz="0" w:space="0" w:color="auto"/>
            <w:left w:val="none" w:sz="0" w:space="0" w:color="auto"/>
            <w:bottom w:val="none" w:sz="0" w:space="0" w:color="auto"/>
            <w:right w:val="none" w:sz="0" w:space="0" w:color="auto"/>
          </w:divBdr>
        </w:div>
        <w:div w:id="286399652">
          <w:marLeft w:val="547"/>
          <w:marRight w:val="0"/>
          <w:marTop w:val="0"/>
          <w:marBottom w:val="0"/>
          <w:divBdr>
            <w:top w:val="none" w:sz="0" w:space="0" w:color="auto"/>
            <w:left w:val="none" w:sz="0" w:space="0" w:color="auto"/>
            <w:bottom w:val="none" w:sz="0" w:space="0" w:color="auto"/>
            <w:right w:val="none" w:sz="0" w:space="0" w:color="auto"/>
          </w:divBdr>
        </w:div>
      </w:divsChild>
    </w:div>
    <w:div w:id="1684359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644</Words>
  <Characters>3676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Swain | Football Victoria</dc:creator>
  <cp:keywords/>
  <dc:description/>
  <cp:lastModifiedBy>Meghan Mayman</cp:lastModifiedBy>
  <cp:revision>3</cp:revision>
  <dcterms:created xsi:type="dcterms:W3CDTF">2021-04-20T03:50:00Z</dcterms:created>
  <dcterms:modified xsi:type="dcterms:W3CDTF">2021-04-27T22:26:00Z</dcterms:modified>
</cp:coreProperties>
</file>